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61F5" w:rsidRDefault="00E14D69">
      <w:pPr>
        <w:spacing w:beforeLines="50" w:before="156" w:afterLines="50" w:after="156"/>
        <w:jc w:val="center"/>
        <w:rPr>
          <w:rFonts w:ascii="黑体" w:eastAsia="黑体" w:hAnsi="Arial" w:cs="Arial"/>
          <w:bCs/>
          <w:sz w:val="36"/>
          <w:szCs w:val="36"/>
        </w:rPr>
      </w:pPr>
      <w:r>
        <w:rPr>
          <w:rFonts w:ascii="黑体" w:eastAsia="黑体" w:hAnsi="Arial" w:cs="Arial" w:hint="eastAsia"/>
          <w:bCs/>
          <w:sz w:val="36"/>
          <w:szCs w:val="36"/>
        </w:rPr>
        <w:t>《</w:t>
      </w:r>
      <w:sdt>
        <w:sdtPr>
          <w:rPr>
            <w:rFonts w:ascii="黑体" w:eastAsia="黑体" w:hAnsi="Arial" w:cs="Arial" w:hint="eastAsia"/>
            <w:bCs/>
            <w:sz w:val="36"/>
            <w:szCs w:val="36"/>
          </w:rPr>
          <w:tag w:val="NEW_STAND_NAME"/>
          <w:id w:val="595910757"/>
          <w:lock w:val="sdtLocked"/>
          <w:placeholder>
            <w:docPart w:val="{6e0f0133-88e9-4a9b-81a4-ee88ce0491b4}"/>
          </w:placeholder>
        </w:sdtPr>
        <w:sdtEndPr/>
        <w:sdtContent>
          <w:r>
            <w:rPr>
              <w:rFonts w:ascii="黑体" w:eastAsia="黑体" w:hAnsi="Arial" w:cs="Arial" w:hint="eastAsia"/>
              <w:bCs/>
              <w:sz w:val="36"/>
              <w:szCs w:val="36"/>
            </w:rPr>
            <w:t>湖南省省长质量奖</w:t>
          </w:r>
          <w:r>
            <w:rPr>
              <w:rFonts w:ascii="黑体" w:eastAsia="黑体" w:hAnsi="Arial" w:cs="Arial" w:hint="eastAsia"/>
              <w:bCs/>
              <w:sz w:val="36"/>
              <w:szCs w:val="36"/>
            </w:rPr>
            <w:t xml:space="preserve"> </w:t>
          </w:r>
          <w:r>
            <w:rPr>
              <w:rFonts w:ascii="黑体" w:eastAsia="黑体" w:hAnsi="Arial" w:cs="Arial" w:hint="eastAsia"/>
              <w:bCs/>
              <w:sz w:val="36"/>
              <w:szCs w:val="36"/>
            </w:rPr>
            <w:t>第</w:t>
          </w:r>
          <w:r>
            <w:rPr>
              <w:rFonts w:ascii="黑体" w:eastAsia="黑体" w:hAnsi="Arial" w:cs="Arial" w:hint="eastAsia"/>
              <w:bCs/>
              <w:sz w:val="36"/>
              <w:szCs w:val="36"/>
            </w:rPr>
            <w:t>1</w:t>
          </w:r>
          <w:r>
            <w:rPr>
              <w:rFonts w:ascii="黑体" w:eastAsia="黑体" w:hAnsi="Arial" w:cs="Arial" w:hint="eastAsia"/>
              <w:bCs/>
              <w:sz w:val="36"/>
              <w:szCs w:val="36"/>
            </w:rPr>
            <w:t>部分：评审总则</w:t>
          </w:r>
        </w:sdtContent>
      </w:sdt>
      <w:r>
        <w:rPr>
          <w:rFonts w:ascii="黑体" w:eastAsia="黑体" w:hAnsi="Arial" w:cs="Arial" w:hint="eastAsia"/>
          <w:bCs/>
          <w:sz w:val="36"/>
          <w:szCs w:val="36"/>
        </w:rPr>
        <w:t>》</w:t>
      </w:r>
    </w:p>
    <w:p w:rsidR="008261F5" w:rsidRDefault="00E14D69">
      <w:pPr>
        <w:spacing w:beforeLines="50" w:before="156" w:afterLines="50" w:after="156"/>
        <w:jc w:val="center"/>
        <w:rPr>
          <w:rFonts w:ascii="黑体" w:eastAsia="黑体" w:hAnsi="Arial" w:cs="Arial"/>
          <w:bCs/>
          <w:sz w:val="36"/>
          <w:szCs w:val="36"/>
        </w:rPr>
      </w:pPr>
      <w:r>
        <w:rPr>
          <w:rFonts w:ascii="黑体" w:eastAsia="黑体" w:hAnsi="Arial" w:cs="Arial" w:hint="eastAsia"/>
          <w:bCs/>
          <w:sz w:val="36"/>
          <w:szCs w:val="36"/>
        </w:rPr>
        <w:t>地方标准编制说明</w:t>
      </w:r>
    </w:p>
    <w:p w:rsidR="008261F5" w:rsidRDefault="00E14D69">
      <w:pPr>
        <w:spacing w:beforeLines="50" w:before="156" w:afterLines="50" w:after="156"/>
        <w:jc w:val="center"/>
        <w:rPr>
          <w:rFonts w:ascii="黑体" w:eastAsia="黑体" w:hAnsi="Arial" w:cs="Arial"/>
          <w:bCs/>
          <w:sz w:val="36"/>
          <w:szCs w:val="36"/>
        </w:rPr>
      </w:pPr>
      <w:r>
        <w:rPr>
          <w:rFonts w:ascii="黑体" w:eastAsia="黑体" w:hAnsi="Arial" w:cs="Arial" w:hint="eastAsia"/>
          <w:bCs/>
          <w:sz w:val="36"/>
          <w:szCs w:val="36"/>
        </w:rPr>
        <w:t>（征求意见稿）</w:t>
      </w:r>
    </w:p>
    <w:p w:rsidR="008261F5" w:rsidRDefault="00E14D69">
      <w:pPr>
        <w:pStyle w:val="1"/>
        <w:snapToGrid w:val="0"/>
        <w:spacing w:before="0" w:after="0" w:line="580" w:lineRule="exact"/>
      </w:pPr>
      <w:bookmarkStart w:id="0" w:name="_Toc278537135"/>
      <w:bookmarkStart w:id="1" w:name="_Toc198631169"/>
      <w:r>
        <w:rPr>
          <w:rFonts w:hint="eastAsia"/>
        </w:rPr>
        <w:t>项目背景</w:t>
      </w:r>
      <w:bookmarkEnd w:id="0"/>
    </w:p>
    <w:p w:rsidR="008261F5" w:rsidRDefault="00E14D69">
      <w:pPr>
        <w:pStyle w:val="a6"/>
        <w:ind w:firstLineChars="0" w:firstLine="0"/>
      </w:pPr>
      <w:r>
        <w:rPr>
          <w:rFonts w:eastAsia="黑体" w:hint="eastAsia"/>
          <w:bCs/>
          <w:kern w:val="44"/>
          <w:sz w:val="28"/>
          <w:szCs w:val="44"/>
        </w:rPr>
        <w:t>1.1</w:t>
      </w:r>
      <w:r>
        <w:rPr>
          <w:rFonts w:eastAsia="黑体" w:hint="eastAsia"/>
          <w:bCs/>
          <w:kern w:val="44"/>
          <w:sz w:val="28"/>
          <w:szCs w:val="44"/>
        </w:rPr>
        <w:t>立项背景</w:t>
      </w:r>
    </w:p>
    <w:p w:rsidR="008261F5" w:rsidRDefault="00E14D69">
      <w:pPr>
        <w:spacing w:line="580" w:lineRule="exact"/>
        <w:ind w:firstLine="560"/>
        <w:rPr>
          <w:rFonts w:ascii="仿宋_GB2312" w:eastAsia="仿宋_GB2312" w:hAnsi="华文仿宋"/>
          <w:sz w:val="28"/>
          <w:szCs w:val="28"/>
        </w:rPr>
      </w:pPr>
      <w:r>
        <w:rPr>
          <w:rFonts w:ascii="仿宋_GB2312" w:eastAsia="仿宋_GB2312" w:hAnsi="华文仿宋" w:hint="eastAsia"/>
          <w:sz w:val="28"/>
          <w:szCs w:val="28"/>
        </w:rPr>
        <w:t>政府质量奖产生于</w:t>
      </w:r>
      <w:r>
        <w:rPr>
          <w:rFonts w:ascii="仿宋_GB2312" w:eastAsia="仿宋_GB2312" w:hAnsi="华文仿宋" w:hint="eastAsia"/>
          <w:sz w:val="28"/>
          <w:szCs w:val="28"/>
        </w:rPr>
        <w:t>20</w:t>
      </w:r>
      <w:r>
        <w:rPr>
          <w:rFonts w:ascii="仿宋_GB2312" w:eastAsia="仿宋_GB2312" w:hAnsi="华文仿宋" w:hint="eastAsia"/>
          <w:sz w:val="28"/>
          <w:szCs w:val="28"/>
        </w:rPr>
        <w:t>世纪下半叶，是各级政府在质量管理领域授予相关组织的最高荣誉，旨在传播先进质量理念，推广科学的质量管理制度、模式和方法，激励引导全社会不断提升质量，追求卓越。进入</w:t>
      </w:r>
      <w:r>
        <w:rPr>
          <w:rFonts w:ascii="仿宋_GB2312" w:eastAsia="仿宋_GB2312" w:hAnsi="华文仿宋" w:hint="eastAsia"/>
          <w:sz w:val="28"/>
          <w:szCs w:val="28"/>
        </w:rPr>
        <w:t>21</w:t>
      </w:r>
      <w:r>
        <w:rPr>
          <w:rFonts w:ascii="仿宋_GB2312" w:eastAsia="仿宋_GB2312" w:hAnsi="华文仿宋" w:hint="eastAsia"/>
          <w:sz w:val="28"/>
          <w:szCs w:val="28"/>
        </w:rPr>
        <w:t>世纪后日益受到各国政府及组织的重视，在全球经济一体化的形式下，建立政府质量</w:t>
      </w:r>
      <w:proofErr w:type="gramStart"/>
      <w:r>
        <w:rPr>
          <w:rFonts w:ascii="仿宋_GB2312" w:eastAsia="仿宋_GB2312" w:hAnsi="华文仿宋" w:hint="eastAsia"/>
          <w:sz w:val="28"/>
          <w:szCs w:val="28"/>
        </w:rPr>
        <w:t>奖制度</w:t>
      </w:r>
      <w:proofErr w:type="gramEnd"/>
      <w:r>
        <w:rPr>
          <w:rFonts w:ascii="仿宋_GB2312" w:eastAsia="仿宋_GB2312" w:hAnsi="华文仿宋" w:hint="eastAsia"/>
          <w:sz w:val="28"/>
          <w:szCs w:val="28"/>
        </w:rPr>
        <w:t>已成为各国提升企业竞争力，以及组织自身实现持续改进、保持并不断增强竞争优势的有效途径之一。目前全球</w:t>
      </w:r>
      <w:r>
        <w:rPr>
          <w:rFonts w:ascii="仿宋_GB2312" w:eastAsia="仿宋_GB2312" w:hAnsi="华文仿宋" w:hint="eastAsia"/>
          <w:sz w:val="28"/>
          <w:szCs w:val="28"/>
        </w:rPr>
        <w:t>96</w:t>
      </w:r>
      <w:r>
        <w:rPr>
          <w:rFonts w:ascii="仿宋_GB2312" w:eastAsia="仿宋_GB2312" w:hAnsi="华文仿宋" w:hint="eastAsia"/>
          <w:sz w:val="28"/>
          <w:szCs w:val="28"/>
        </w:rPr>
        <w:t>个国家设立了</w:t>
      </w:r>
      <w:r>
        <w:rPr>
          <w:rFonts w:ascii="仿宋_GB2312" w:eastAsia="仿宋_GB2312" w:hAnsi="华文仿宋" w:hint="eastAsia"/>
          <w:sz w:val="28"/>
          <w:szCs w:val="28"/>
        </w:rPr>
        <w:t>104</w:t>
      </w:r>
      <w:r>
        <w:rPr>
          <w:rFonts w:ascii="仿宋_GB2312" w:eastAsia="仿宋_GB2312" w:hAnsi="华文仿宋" w:hint="eastAsia"/>
          <w:sz w:val="28"/>
          <w:szCs w:val="28"/>
        </w:rPr>
        <w:t>个政府质量奖评审项目，影响力比较大的有美国波多里奇奖、欧洲质量奖和日本戴明奖等。围绕这些奖项，各国都建立了一套评审程序和评奖细则</w:t>
      </w:r>
      <w:r>
        <w:rPr>
          <w:rFonts w:ascii="仿宋_GB2312" w:eastAsia="仿宋_GB2312" w:hAnsi="华文仿宋" w:hint="eastAsia"/>
          <w:sz w:val="28"/>
          <w:szCs w:val="28"/>
        </w:rPr>
        <w:t>，用于指导质量奖评审工作，并定期修订完善。</w:t>
      </w:r>
    </w:p>
    <w:p w:rsidR="008261F5" w:rsidRDefault="00E14D69">
      <w:pPr>
        <w:spacing w:line="580" w:lineRule="exact"/>
        <w:ind w:firstLine="560"/>
        <w:rPr>
          <w:rFonts w:ascii="仿宋_GB2312" w:eastAsia="仿宋_GB2312" w:hAnsi="华文仿宋"/>
          <w:sz w:val="28"/>
          <w:szCs w:val="28"/>
        </w:rPr>
      </w:pPr>
      <w:r>
        <w:rPr>
          <w:rFonts w:ascii="仿宋_GB2312" w:eastAsia="仿宋_GB2312" w:hAnsi="华文仿宋" w:hint="eastAsia"/>
          <w:sz w:val="28"/>
          <w:szCs w:val="28"/>
        </w:rPr>
        <w:t>湖南省是国内最早实施政府质量奖励工作的省份之一。</w:t>
      </w:r>
      <w:r>
        <w:rPr>
          <w:rFonts w:ascii="仿宋_GB2312" w:eastAsia="仿宋_GB2312" w:hAnsi="华文仿宋" w:hint="eastAsia"/>
          <w:sz w:val="28"/>
          <w:szCs w:val="28"/>
        </w:rPr>
        <w:t>2001</w:t>
      </w:r>
      <w:r>
        <w:rPr>
          <w:rFonts w:ascii="仿宋_GB2312" w:eastAsia="仿宋_GB2312" w:hAnsi="华文仿宋" w:hint="eastAsia"/>
          <w:sz w:val="28"/>
          <w:szCs w:val="28"/>
        </w:rPr>
        <w:t>年起开展了湖南省质量管理奖的评审，</w:t>
      </w:r>
      <w:r>
        <w:rPr>
          <w:rFonts w:ascii="仿宋_GB2312" w:eastAsia="仿宋_GB2312" w:hAnsi="华文仿宋" w:hint="eastAsia"/>
          <w:sz w:val="28"/>
          <w:szCs w:val="28"/>
        </w:rPr>
        <w:t>2010</w:t>
      </w:r>
      <w:r>
        <w:rPr>
          <w:rFonts w:ascii="仿宋_GB2312" w:eastAsia="仿宋_GB2312" w:hAnsi="华文仿宋" w:hint="eastAsia"/>
          <w:sz w:val="28"/>
          <w:szCs w:val="28"/>
        </w:rPr>
        <w:t>年</w:t>
      </w:r>
      <w:r>
        <w:rPr>
          <w:rFonts w:ascii="仿宋_GB2312" w:eastAsia="仿宋_GB2312" w:hAnsi="华文仿宋" w:hint="eastAsia"/>
          <w:sz w:val="28"/>
          <w:szCs w:val="28"/>
        </w:rPr>
        <w:t>7</w:t>
      </w:r>
      <w:r>
        <w:rPr>
          <w:rFonts w:ascii="仿宋_GB2312" w:eastAsia="仿宋_GB2312" w:hAnsi="华文仿宋" w:hint="eastAsia"/>
          <w:sz w:val="28"/>
          <w:szCs w:val="28"/>
        </w:rPr>
        <w:t>月启动了第一届湖南省省长质量奖评选活动。我国于</w:t>
      </w:r>
      <w:r>
        <w:rPr>
          <w:rFonts w:ascii="仿宋_GB2312" w:eastAsia="仿宋_GB2312" w:hAnsi="华文仿宋" w:hint="eastAsia"/>
          <w:sz w:val="28"/>
          <w:szCs w:val="28"/>
        </w:rPr>
        <w:t>2004</w:t>
      </w:r>
      <w:r>
        <w:rPr>
          <w:rFonts w:ascii="仿宋_GB2312" w:eastAsia="仿宋_GB2312" w:hAnsi="华文仿宋" w:hint="eastAsia"/>
          <w:sz w:val="28"/>
          <w:szCs w:val="28"/>
        </w:rPr>
        <w:t>年颁布了国家标准《卓越绩效评价准则》（</w:t>
      </w:r>
      <w:r>
        <w:rPr>
          <w:rFonts w:ascii="仿宋_GB2312" w:eastAsia="仿宋_GB2312" w:hAnsi="华文仿宋" w:hint="eastAsia"/>
          <w:sz w:val="28"/>
          <w:szCs w:val="28"/>
        </w:rPr>
        <w:t>GB/T19580</w:t>
      </w:r>
      <w:r>
        <w:rPr>
          <w:rFonts w:ascii="仿宋_GB2312" w:eastAsia="仿宋_GB2312" w:hAnsi="华文仿宋" w:hint="eastAsia"/>
          <w:sz w:val="28"/>
          <w:szCs w:val="28"/>
        </w:rPr>
        <w:t>），并于</w:t>
      </w:r>
      <w:r>
        <w:rPr>
          <w:rFonts w:ascii="仿宋_GB2312" w:eastAsia="仿宋_GB2312" w:hAnsi="华文仿宋" w:hint="eastAsia"/>
          <w:sz w:val="28"/>
          <w:szCs w:val="28"/>
        </w:rPr>
        <w:t>2012</w:t>
      </w:r>
      <w:r>
        <w:rPr>
          <w:rFonts w:ascii="仿宋_GB2312" w:eastAsia="仿宋_GB2312" w:hAnsi="华文仿宋" w:hint="eastAsia"/>
          <w:sz w:val="28"/>
          <w:szCs w:val="28"/>
        </w:rPr>
        <w:t>年进行了标准的修订，该标准是基于对世界级</w:t>
      </w:r>
      <w:proofErr w:type="gramStart"/>
      <w:r>
        <w:rPr>
          <w:rFonts w:ascii="仿宋_GB2312" w:eastAsia="仿宋_GB2312" w:hAnsi="华文仿宋" w:hint="eastAsia"/>
          <w:sz w:val="28"/>
          <w:szCs w:val="28"/>
        </w:rPr>
        <w:t>最佳管理</w:t>
      </w:r>
      <w:proofErr w:type="gramEnd"/>
      <w:r>
        <w:rPr>
          <w:rFonts w:ascii="仿宋_GB2312" w:eastAsia="仿宋_GB2312" w:hAnsi="华文仿宋" w:hint="eastAsia"/>
          <w:sz w:val="28"/>
          <w:szCs w:val="28"/>
        </w:rPr>
        <w:t>实践组织质量管理模式的总结和研究基础上，参照美国波多里奇国家质量</w:t>
      </w:r>
      <w:proofErr w:type="gramStart"/>
      <w:r>
        <w:rPr>
          <w:rFonts w:ascii="仿宋_GB2312" w:eastAsia="仿宋_GB2312" w:hAnsi="华文仿宋" w:hint="eastAsia"/>
          <w:sz w:val="28"/>
          <w:szCs w:val="28"/>
        </w:rPr>
        <w:t>奖评价</w:t>
      </w:r>
      <w:proofErr w:type="gramEnd"/>
      <w:r>
        <w:rPr>
          <w:rFonts w:ascii="仿宋_GB2312" w:eastAsia="仿宋_GB2312" w:hAnsi="华文仿宋" w:hint="eastAsia"/>
          <w:sz w:val="28"/>
          <w:szCs w:val="28"/>
        </w:rPr>
        <w:t>准则制定，为各类组织卓越绩效模式的导入和政府质量奖的评审提供了依据。</w:t>
      </w:r>
      <w:r>
        <w:rPr>
          <w:rFonts w:ascii="仿宋_GB2312" w:eastAsia="仿宋_GB2312" w:hAnsi="华文仿宋" w:hint="eastAsia"/>
          <w:sz w:val="28"/>
          <w:szCs w:val="28"/>
        </w:rPr>
        <w:t>2012</w:t>
      </w:r>
      <w:r>
        <w:rPr>
          <w:rFonts w:ascii="仿宋_GB2312" w:eastAsia="仿宋_GB2312" w:hAnsi="华文仿宋" w:hint="eastAsia"/>
          <w:sz w:val="28"/>
          <w:szCs w:val="28"/>
        </w:rPr>
        <w:t>年经中央批准设立</w:t>
      </w:r>
      <w:r>
        <w:rPr>
          <w:rFonts w:ascii="仿宋_GB2312" w:eastAsia="仿宋_GB2312" w:hAnsi="华文仿宋" w:hint="eastAsia"/>
          <w:sz w:val="28"/>
          <w:szCs w:val="28"/>
        </w:rPr>
        <w:lastRenderedPageBreak/>
        <w:t>了中国质量奖，这是我国政府在质</w:t>
      </w:r>
      <w:r>
        <w:rPr>
          <w:rFonts w:ascii="仿宋_GB2312" w:eastAsia="仿宋_GB2312" w:hAnsi="华文仿宋" w:hint="eastAsia"/>
          <w:sz w:val="28"/>
          <w:szCs w:val="28"/>
        </w:rPr>
        <w:t>量领域授予相关组织和个人最高荣誉的国家质量奖励制度。《中国质量奖评审规则》及相关评审文件，为质量、技术、品牌、效益评价和质量管理模式评价提供了评价指标和方法。全国推行政府质量奖的相关省市也结合本地区经济发展、组织管理水平实际情况和需要，制定了具有地方特色的政府质量奖评奖准则。</w:t>
      </w:r>
    </w:p>
    <w:p w:rsidR="008261F5" w:rsidRDefault="00E14D69">
      <w:pPr>
        <w:spacing w:line="580" w:lineRule="exact"/>
        <w:ind w:firstLine="560"/>
        <w:rPr>
          <w:rFonts w:ascii="仿宋_GB2312" w:eastAsia="仿宋_GB2312" w:hAnsi="华文仿宋"/>
          <w:sz w:val="28"/>
          <w:szCs w:val="28"/>
        </w:rPr>
      </w:pPr>
      <w:r>
        <w:rPr>
          <w:rFonts w:ascii="仿宋_GB2312" w:eastAsia="仿宋_GB2312" w:hAnsi="华文仿宋" w:hint="eastAsia"/>
          <w:sz w:val="28"/>
          <w:szCs w:val="28"/>
        </w:rPr>
        <w:t>国内外相关质量</w:t>
      </w:r>
      <w:proofErr w:type="gramStart"/>
      <w:r>
        <w:rPr>
          <w:rFonts w:ascii="仿宋_GB2312" w:eastAsia="仿宋_GB2312" w:hAnsi="华文仿宋" w:hint="eastAsia"/>
          <w:sz w:val="28"/>
          <w:szCs w:val="28"/>
        </w:rPr>
        <w:t>奖评价</w:t>
      </w:r>
      <w:proofErr w:type="gramEnd"/>
      <w:r>
        <w:rPr>
          <w:rFonts w:ascii="仿宋_GB2312" w:eastAsia="仿宋_GB2312" w:hAnsi="华文仿宋" w:hint="eastAsia"/>
          <w:sz w:val="28"/>
          <w:szCs w:val="28"/>
        </w:rPr>
        <w:t>标准的制修订，为本文件的制定提供了参考和帮助。</w:t>
      </w:r>
    </w:p>
    <w:p w:rsidR="008261F5" w:rsidRDefault="00E14D69">
      <w:pPr>
        <w:spacing w:line="580" w:lineRule="exact"/>
        <w:rPr>
          <w:rFonts w:eastAsia="黑体"/>
          <w:bCs/>
          <w:kern w:val="44"/>
          <w:sz w:val="28"/>
          <w:szCs w:val="44"/>
        </w:rPr>
      </w:pPr>
      <w:r>
        <w:rPr>
          <w:rFonts w:eastAsia="黑体" w:hint="eastAsia"/>
          <w:bCs/>
          <w:kern w:val="44"/>
          <w:sz w:val="28"/>
          <w:szCs w:val="44"/>
        </w:rPr>
        <w:t>1.2</w:t>
      </w:r>
      <w:r>
        <w:rPr>
          <w:rFonts w:eastAsia="黑体" w:hint="eastAsia"/>
          <w:bCs/>
          <w:kern w:val="44"/>
          <w:sz w:val="28"/>
          <w:szCs w:val="44"/>
        </w:rPr>
        <w:t>标准制定的必要性</w:t>
      </w:r>
    </w:p>
    <w:p w:rsidR="008261F5" w:rsidRDefault="00E14D69">
      <w:pPr>
        <w:spacing w:line="580" w:lineRule="exact"/>
        <w:ind w:firstLine="560"/>
        <w:rPr>
          <w:rFonts w:ascii="仿宋_GB2312" w:eastAsia="仿宋_GB2312" w:hAnsi="华文仿宋"/>
          <w:b/>
          <w:sz w:val="28"/>
          <w:szCs w:val="28"/>
        </w:rPr>
      </w:pPr>
      <w:r>
        <w:rPr>
          <w:rFonts w:ascii="仿宋_GB2312" w:eastAsia="仿宋_GB2312" w:hAnsi="华文仿宋" w:hint="eastAsia"/>
          <w:b/>
          <w:sz w:val="28"/>
          <w:szCs w:val="28"/>
        </w:rPr>
        <w:t>(1)</w:t>
      </w:r>
      <w:r>
        <w:rPr>
          <w:rFonts w:ascii="仿宋_GB2312" w:eastAsia="仿宋_GB2312" w:hAnsi="华文仿宋" w:hint="eastAsia"/>
          <w:b/>
          <w:sz w:val="28"/>
          <w:szCs w:val="28"/>
        </w:rPr>
        <w:t>助力推进质量强省战略，开展品牌创建行动</w:t>
      </w:r>
    </w:p>
    <w:p w:rsidR="008261F5" w:rsidRDefault="00E14D69">
      <w:pPr>
        <w:spacing w:line="580" w:lineRule="exact"/>
        <w:ind w:firstLine="560"/>
        <w:rPr>
          <w:rFonts w:ascii="仿宋_GB2312" w:eastAsia="仿宋_GB2312" w:hAnsi="华文仿宋"/>
          <w:sz w:val="28"/>
          <w:szCs w:val="28"/>
        </w:rPr>
      </w:pPr>
      <w:r>
        <w:rPr>
          <w:rFonts w:ascii="仿宋_GB2312" w:eastAsia="仿宋_GB2312" w:hAnsi="华文仿宋" w:hint="eastAsia"/>
          <w:sz w:val="28"/>
          <w:szCs w:val="28"/>
        </w:rPr>
        <w:t>卓越绩效模式源于质量奖的评审标准，是全球广泛认可的组织综合绩效的管理方法与工具，旨在推广科学的质</w:t>
      </w:r>
      <w:r>
        <w:rPr>
          <w:rFonts w:ascii="仿宋_GB2312" w:eastAsia="仿宋_GB2312" w:hAnsi="华文仿宋" w:hint="eastAsia"/>
          <w:sz w:val="28"/>
          <w:szCs w:val="28"/>
        </w:rPr>
        <w:t>量管理制度、模式和方法，促进质量管理创新，传播先进质量理念，激励引导全社会不断提升质量，增强组织市场竞争力。在实施质量振兴，推进质量发展，建设质量强国等国家战略背景之下，各级政府把实施政府质量奖奖励制度列入质量强省、质量强市、质量强县等发展规划中。目前我国已经形成了国家级、省级、市、县区级等多层次的政府质量</w:t>
      </w:r>
      <w:proofErr w:type="gramStart"/>
      <w:r>
        <w:rPr>
          <w:rFonts w:ascii="仿宋_GB2312" w:eastAsia="仿宋_GB2312" w:hAnsi="华文仿宋" w:hint="eastAsia"/>
          <w:sz w:val="28"/>
          <w:szCs w:val="28"/>
        </w:rPr>
        <w:t>奖评价</w:t>
      </w:r>
      <w:proofErr w:type="gramEnd"/>
      <w:r>
        <w:rPr>
          <w:rFonts w:ascii="仿宋_GB2312" w:eastAsia="仿宋_GB2312" w:hAnsi="华文仿宋" w:hint="eastAsia"/>
          <w:sz w:val="28"/>
          <w:szCs w:val="28"/>
        </w:rPr>
        <w:t>矩阵体系。</w:t>
      </w:r>
    </w:p>
    <w:p w:rsidR="008261F5" w:rsidRDefault="00E14D69">
      <w:pPr>
        <w:spacing w:line="580" w:lineRule="exact"/>
        <w:ind w:firstLine="560"/>
        <w:rPr>
          <w:rFonts w:ascii="仿宋_GB2312" w:eastAsia="仿宋_GB2312" w:hAnsi="华文仿宋"/>
          <w:sz w:val="28"/>
          <w:szCs w:val="28"/>
        </w:rPr>
      </w:pPr>
      <w:r>
        <w:rPr>
          <w:rFonts w:ascii="仿宋_GB2312" w:eastAsia="仿宋_GB2312" w:hAnsi="华文仿宋" w:hint="eastAsia"/>
          <w:sz w:val="28"/>
          <w:szCs w:val="28"/>
        </w:rPr>
        <w:t>湖南省委、省政府高度重视政府质量奖在质量强省和品牌建设中作用，省第十二次党代会提出了“加强质量品牌建设，打造湘品湘造质量形象”要求，先后出台的《湖南省“十四五”质量强省发展规划》《质量强</w:t>
      </w:r>
      <w:r>
        <w:rPr>
          <w:rFonts w:ascii="仿宋_GB2312" w:eastAsia="仿宋_GB2312" w:hAnsi="华文仿宋" w:hint="eastAsia"/>
          <w:sz w:val="28"/>
          <w:szCs w:val="28"/>
        </w:rPr>
        <w:t>省建设纲要》《湖南省“十四五”品牌发展规划》《湖南省品牌建设工程行动计划》等文件中均对推行湖南省省长质量奖奖励制度提出建设目标和要求。自</w:t>
      </w:r>
      <w:r>
        <w:rPr>
          <w:rFonts w:ascii="仿宋_GB2312" w:eastAsia="仿宋_GB2312" w:hAnsi="华文仿宋" w:hint="eastAsia"/>
          <w:sz w:val="28"/>
          <w:szCs w:val="28"/>
        </w:rPr>
        <w:t>2010</w:t>
      </w:r>
      <w:r>
        <w:rPr>
          <w:rFonts w:ascii="仿宋_GB2312" w:eastAsia="仿宋_GB2312" w:hAnsi="华文仿宋" w:hint="eastAsia"/>
          <w:sz w:val="28"/>
          <w:szCs w:val="28"/>
        </w:rPr>
        <w:t>年</w:t>
      </w:r>
      <w:r>
        <w:rPr>
          <w:rFonts w:ascii="仿宋_GB2312" w:eastAsia="仿宋_GB2312" w:hAnsi="华文仿宋" w:hint="eastAsia"/>
          <w:sz w:val="28"/>
          <w:szCs w:val="28"/>
        </w:rPr>
        <w:t>7</w:t>
      </w:r>
      <w:r>
        <w:rPr>
          <w:rFonts w:ascii="仿宋_GB2312" w:eastAsia="仿宋_GB2312" w:hAnsi="华文仿宋" w:hint="eastAsia"/>
          <w:sz w:val="28"/>
          <w:szCs w:val="28"/>
        </w:rPr>
        <w:t>月湖南省启动了第一届省长质量</w:t>
      </w:r>
      <w:r>
        <w:rPr>
          <w:rFonts w:ascii="仿宋_GB2312" w:eastAsia="仿宋_GB2312" w:hAnsi="华文仿宋" w:hint="eastAsia"/>
          <w:sz w:val="28"/>
          <w:szCs w:val="28"/>
        </w:rPr>
        <w:lastRenderedPageBreak/>
        <w:t>奖评审活动以来，至今全省</w:t>
      </w:r>
      <w:r>
        <w:rPr>
          <w:rFonts w:ascii="仿宋_GB2312" w:eastAsia="仿宋_GB2312" w:hAnsi="华文仿宋" w:hint="eastAsia"/>
          <w:sz w:val="28"/>
          <w:szCs w:val="28"/>
        </w:rPr>
        <w:t>14</w:t>
      </w:r>
      <w:r>
        <w:rPr>
          <w:rFonts w:ascii="仿宋_GB2312" w:eastAsia="仿宋_GB2312" w:hAnsi="华文仿宋" w:hint="eastAsia"/>
          <w:sz w:val="28"/>
          <w:szCs w:val="28"/>
        </w:rPr>
        <w:t>个地州市均设立了政府质量奖，部分县、区也设立了质量奖，省长质量奖系列标准的制定无疑将助</w:t>
      </w:r>
      <w:proofErr w:type="gramStart"/>
      <w:r>
        <w:rPr>
          <w:rFonts w:ascii="仿宋_GB2312" w:eastAsia="仿宋_GB2312" w:hAnsi="华文仿宋" w:hint="eastAsia"/>
          <w:sz w:val="28"/>
          <w:szCs w:val="28"/>
        </w:rPr>
        <w:t>推上述</w:t>
      </w:r>
      <w:proofErr w:type="gramEnd"/>
      <w:r>
        <w:rPr>
          <w:rFonts w:ascii="仿宋_GB2312" w:eastAsia="仿宋_GB2312" w:hAnsi="华文仿宋" w:hint="eastAsia"/>
          <w:sz w:val="28"/>
          <w:szCs w:val="28"/>
        </w:rPr>
        <w:t>重要工作的开展，从而为促进我省经济社会高质量发展发挥重大积极作用。</w:t>
      </w:r>
    </w:p>
    <w:p w:rsidR="008261F5" w:rsidRDefault="00E14D69">
      <w:pPr>
        <w:spacing w:line="580" w:lineRule="exact"/>
        <w:ind w:firstLine="560"/>
        <w:rPr>
          <w:rFonts w:ascii="仿宋_GB2312" w:eastAsia="仿宋_GB2312" w:hAnsi="华文仿宋"/>
          <w:sz w:val="28"/>
          <w:szCs w:val="28"/>
        </w:rPr>
      </w:pPr>
      <w:r>
        <w:rPr>
          <w:rFonts w:ascii="仿宋_GB2312" w:eastAsia="仿宋_GB2312" w:hAnsi="华文仿宋" w:hint="eastAsia"/>
          <w:b/>
          <w:sz w:val="28"/>
          <w:szCs w:val="28"/>
        </w:rPr>
        <w:t>2.</w:t>
      </w:r>
      <w:r>
        <w:rPr>
          <w:rFonts w:ascii="仿宋_GB2312" w:eastAsia="仿宋_GB2312" w:hAnsi="华文仿宋" w:hint="eastAsia"/>
          <w:b/>
          <w:sz w:val="28"/>
          <w:szCs w:val="28"/>
        </w:rPr>
        <w:t>为建立省长质量奖培育机制，争创中国质量</w:t>
      </w:r>
      <w:proofErr w:type="gramStart"/>
      <w:r>
        <w:rPr>
          <w:rFonts w:ascii="仿宋_GB2312" w:eastAsia="仿宋_GB2312" w:hAnsi="华文仿宋" w:hint="eastAsia"/>
          <w:b/>
          <w:sz w:val="28"/>
          <w:szCs w:val="28"/>
        </w:rPr>
        <w:t>奖提供</w:t>
      </w:r>
      <w:proofErr w:type="gramEnd"/>
      <w:r>
        <w:rPr>
          <w:rFonts w:ascii="仿宋_GB2312" w:eastAsia="仿宋_GB2312" w:hAnsi="华文仿宋" w:hint="eastAsia"/>
          <w:b/>
          <w:sz w:val="28"/>
          <w:szCs w:val="28"/>
        </w:rPr>
        <w:t>技术支撑</w:t>
      </w:r>
    </w:p>
    <w:p w:rsidR="008261F5" w:rsidRDefault="00E14D69">
      <w:pPr>
        <w:spacing w:line="580" w:lineRule="exact"/>
        <w:ind w:firstLine="560"/>
        <w:rPr>
          <w:rFonts w:ascii="仿宋_GB2312" w:eastAsia="仿宋_GB2312" w:hAnsi="华文仿宋"/>
          <w:sz w:val="28"/>
          <w:szCs w:val="28"/>
        </w:rPr>
      </w:pPr>
      <w:r>
        <w:rPr>
          <w:rFonts w:ascii="仿宋_GB2312" w:eastAsia="仿宋_GB2312" w:hAnsi="华文仿宋" w:hint="eastAsia"/>
          <w:sz w:val="28"/>
          <w:szCs w:val="28"/>
        </w:rPr>
        <w:t>我省各级政府质量奖励需要更加高效地、系统地开展培育：一方面，我省在争创国家级质量奖方面，整</w:t>
      </w:r>
      <w:r>
        <w:rPr>
          <w:rFonts w:ascii="仿宋_GB2312" w:eastAsia="仿宋_GB2312" w:hAnsi="华文仿宋" w:hint="eastAsia"/>
          <w:sz w:val="28"/>
          <w:szCs w:val="28"/>
        </w:rPr>
        <w:t>体有较大的提升空间。</w:t>
      </w:r>
      <w:r>
        <w:rPr>
          <w:rFonts w:ascii="仿宋_GB2312" w:eastAsia="仿宋_GB2312" w:hAnsi="华文仿宋" w:hint="eastAsia"/>
          <w:sz w:val="28"/>
          <w:szCs w:val="28"/>
        </w:rPr>
        <w:t>2012</w:t>
      </w:r>
      <w:r>
        <w:rPr>
          <w:rFonts w:ascii="仿宋_GB2312" w:eastAsia="仿宋_GB2312" w:hAnsi="华文仿宋" w:hint="eastAsia"/>
          <w:sz w:val="28"/>
          <w:szCs w:val="28"/>
        </w:rPr>
        <w:t>年中国质量</w:t>
      </w:r>
      <w:proofErr w:type="gramStart"/>
      <w:r>
        <w:rPr>
          <w:rFonts w:ascii="仿宋_GB2312" w:eastAsia="仿宋_GB2312" w:hAnsi="华文仿宋" w:hint="eastAsia"/>
          <w:sz w:val="28"/>
          <w:szCs w:val="28"/>
        </w:rPr>
        <w:t>奖批准</w:t>
      </w:r>
      <w:proofErr w:type="gramEnd"/>
      <w:r>
        <w:rPr>
          <w:rFonts w:ascii="仿宋_GB2312" w:eastAsia="仿宋_GB2312" w:hAnsi="华文仿宋" w:hint="eastAsia"/>
          <w:sz w:val="28"/>
          <w:szCs w:val="28"/>
        </w:rPr>
        <w:t>设立以来，到</w:t>
      </w:r>
      <w:r>
        <w:rPr>
          <w:rFonts w:ascii="仿宋_GB2312" w:eastAsia="仿宋_GB2312" w:hAnsi="华文仿宋" w:hint="eastAsia"/>
          <w:sz w:val="28"/>
          <w:szCs w:val="28"/>
        </w:rPr>
        <w:t>2021</w:t>
      </w:r>
      <w:r>
        <w:rPr>
          <w:rFonts w:ascii="仿宋_GB2312" w:eastAsia="仿宋_GB2312" w:hAnsi="华文仿宋" w:hint="eastAsia"/>
          <w:sz w:val="28"/>
          <w:szCs w:val="28"/>
        </w:rPr>
        <w:t>年已经开展了四届，全国累计</w:t>
      </w:r>
      <w:r>
        <w:rPr>
          <w:rFonts w:ascii="仿宋_GB2312" w:eastAsia="仿宋_GB2312" w:hAnsi="华文仿宋" w:hint="eastAsia"/>
          <w:sz w:val="28"/>
          <w:szCs w:val="28"/>
        </w:rPr>
        <w:t>303</w:t>
      </w:r>
      <w:r>
        <w:rPr>
          <w:rFonts w:ascii="仿宋_GB2312" w:eastAsia="仿宋_GB2312" w:hAnsi="华文仿宋" w:hint="eastAsia"/>
          <w:sz w:val="28"/>
          <w:szCs w:val="28"/>
        </w:rPr>
        <w:t>家组织和</w:t>
      </w:r>
      <w:r>
        <w:rPr>
          <w:rFonts w:ascii="仿宋_GB2312" w:eastAsia="仿宋_GB2312" w:hAnsi="华文仿宋" w:hint="eastAsia"/>
          <w:sz w:val="28"/>
          <w:szCs w:val="28"/>
        </w:rPr>
        <w:t>16</w:t>
      </w:r>
      <w:r>
        <w:rPr>
          <w:rFonts w:ascii="仿宋_GB2312" w:eastAsia="仿宋_GB2312" w:hAnsi="华文仿宋" w:hint="eastAsia"/>
          <w:sz w:val="28"/>
          <w:szCs w:val="28"/>
        </w:rPr>
        <w:t>个个人获得中中国质量奖和提名奖，其中湖南省仅</w:t>
      </w:r>
      <w:r>
        <w:rPr>
          <w:rFonts w:ascii="仿宋_GB2312" w:eastAsia="仿宋_GB2312" w:hAnsi="华文仿宋" w:hint="eastAsia"/>
          <w:sz w:val="28"/>
          <w:szCs w:val="28"/>
        </w:rPr>
        <w:t>1</w:t>
      </w:r>
      <w:r>
        <w:rPr>
          <w:rFonts w:ascii="仿宋_GB2312" w:eastAsia="仿宋_GB2312" w:hAnsi="华文仿宋" w:hint="eastAsia"/>
          <w:sz w:val="28"/>
          <w:szCs w:val="28"/>
        </w:rPr>
        <w:t>家组织获中国质量奖，</w:t>
      </w:r>
      <w:r>
        <w:rPr>
          <w:rFonts w:ascii="仿宋_GB2312" w:eastAsia="仿宋_GB2312" w:hAnsi="华文仿宋" w:hint="eastAsia"/>
          <w:sz w:val="28"/>
          <w:szCs w:val="28"/>
        </w:rPr>
        <w:t>7</w:t>
      </w:r>
      <w:r>
        <w:rPr>
          <w:rFonts w:ascii="仿宋_GB2312" w:eastAsia="仿宋_GB2312" w:hAnsi="华文仿宋" w:hint="eastAsia"/>
          <w:sz w:val="28"/>
          <w:szCs w:val="28"/>
        </w:rPr>
        <w:t>家组织获中国质量奖提名奖，在全国各省份中排名落后，与我省经济发展水平及趋势极不匹配；另一方面，大量企业希望深入推进卓越绩效模式和争创中国质量奖。从</w:t>
      </w:r>
      <w:r>
        <w:rPr>
          <w:rFonts w:ascii="仿宋_GB2312" w:eastAsia="仿宋_GB2312" w:hAnsi="华文仿宋" w:hint="eastAsia"/>
          <w:sz w:val="28"/>
          <w:szCs w:val="28"/>
        </w:rPr>
        <w:t>2010</w:t>
      </w:r>
      <w:r>
        <w:rPr>
          <w:rFonts w:ascii="仿宋_GB2312" w:eastAsia="仿宋_GB2312" w:hAnsi="华文仿宋" w:hint="eastAsia"/>
          <w:sz w:val="28"/>
          <w:szCs w:val="28"/>
        </w:rPr>
        <w:t>年开始的湖南省省长质量奖已经累计评选出了获省长质量奖组</w:t>
      </w:r>
      <w:r>
        <w:rPr>
          <w:rFonts w:ascii="仿宋_GB2312" w:eastAsia="仿宋_GB2312" w:hAnsi="华文仿宋" w:hint="eastAsia"/>
          <w:sz w:val="28"/>
          <w:szCs w:val="28"/>
        </w:rPr>
        <w:t>50</w:t>
      </w:r>
      <w:r>
        <w:rPr>
          <w:rFonts w:ascii="仿宋_GB2312" w:eastAsia="仿宋_GB2312" w:hAnsi="华文仿宋" w:hint="eastAsia"/>
          <w:sz w:val="28"/>
          <w:szCs w:val="28"/>
        </w:rPr>
        <w:t>个，其中个人奖</w:t>
      </w:r>
      <w:r>
        <w:rPr>
          <w:rFonts w:ascii="仿宋_GB2312" w:eastAsia="仿宋_GB2312" w:hAnsi="华文仿宋" w:hint="eastAsia"/>
          <w:sz w:val="28"/>
          <w:szCs w:val="28"/>
        </w:rPr>
        <w:t>8</w:t>
      </w:r>
      <w:r>
        <w:rPr>
          <w:rFonts w:ascii="仿宋_GB2312" w:eastAsia="仿宋_GB2312" w:hAnsi="华文仿宋" w:hint="eastAsia"/>
          <w:sz w:val="28"/>
          <w:szCs w:val="28"/>
        </w:rPr>
        <w:t>人，组织奖</w:t>
      </w:r>
      <w:r>
        <w:rPr>
          <w:rFonts w:ascii="仿宋_GB2312" w:eastAsia="仿宋_GB2312" w:hAnsi="华文仿宋" w:hint="eastAsia"/>
          <w:sz w:val="28"/>
          <w:szCs w:val="28"/>
        </w:rPr>
        <w:t>42</w:t>
      </w:r>
      <w:r>
        <w:rPr>
          <w:rFonts w:ascii="仿宋_GB2312" w:eastAsia="仿宋_GB2312" w:hAnsi="华文仿宋" w:hint="eastAsia"/>
          <w:sz w:val="28"/>
          <w:szCs w:val="28"/>
        </w:rPr>
        <w:t>家。获省长质量奖提名奖</w:t>
      </w:r>
      <w:r>
        <w:rPr>
          <w:rFonts w:ascii="仿宋_GB2312" w:eastAsia="仿宋_GB2312" w:hAnsi="华文仿宋" w:hint="eastAsia"/>
          <w:sz w:val="28"/>
          <w:szCs w:val="28"/>
        </w:rPr>
        <w:t>17</w:t>
      </w:r>
      <w:r>
        <w:rPr>
          <w:rFonts w:ascii="仿宋_GB2312" w:eastAsia="仿宋_GB2312" w:hAnsi="华文仿宋" w:hint="eastAsia"/>
          <w:sz w:val="28"/>
          <w:szCs w:val="28"/>
        </w:rPr>
        <w:t>家，其中个人提名奖</w:t>
      </w:r>
      <w:r>
        <w:rPr>
          <w:rFonts w:ascii="仿宋_GB2312" w:eastAsia="仿宋_GB2312" w:hAnsi="华文仿宋" w:hint="eastAsia"/>
          <w:sz w:val="28"/>
          <w:szCs w:val="28"/>
        </w:rPr>
        <w:t>2</w:t>
      </w:r>
      <w:r>
        <w:rPr>
          <w:rFonts w:ascii="仿宋_GB2312" w:eastAsia="仿宋_GB2312" w:hAnsi="华文仿宋" w:hint="eastAsia"/>
          <w:sz w:val="28"/>
          <w:szCs w:val="28"/>
        </w:rPr>
        <w:t>人，组织提名奖</w:t>
      </w:r>
      <w:r>
        <w:rPr>
          <w:rFonts w:ascii="仿宋_GB2312" w:eastAsia="仿宋_GB2312" w:hAnsi="华文仿宋" w:hint="eastAsia"/>
          <w:sz w:val="28"/>
          <w:szCs w:val="28"/>
        </w:rPr>
        <w:t>15</w:t>
      </w:r>
      <w:r>
        <w:rPr>
          <w:rFonts w:ascii="仿宋_GB2312" w:eastAsia="仿宋_GB2312" w:hAnsi="华文仿宋" w:hint="eastAsia"/>
          <w:sz w:val="28"/>
          <w:szCs w:val="28"/>
        </w:rPr>
        <w:t>家。这些企业大都希望继续夯实基</w:t>
      </w:r>
      <w:r>
        <w:rPr>
          <w:rFonts w:ascii="仿宋_GB2312" w:eastAsia="仿宋_GB2312" w:hAnsi="华文仿宋" w:hint="eastAsia"/>
          <w:sz w:val="28"/>
          <w:szCs w:val="28"/>
        </w:rPr>
        <w:t>础，追求卓越，进一步争创中国质量奖。另外，</w:t>
      </w:r>
      <w:r>
        <w:rPr>
          <w:rFonts w:ascii="仿宋_GB2312" w:eastAsia="仿宋_GB2312" w:hAnsi="华文仿宋" w:hint="eastAsia"/>
          <w:sz w:val="28"/>
          <w:szCs w:val="28"/>
        </w:rPr>
        <w:t>14</w:t>
      </w:r>
      <w:r>
        <w:rPr>
          <w:rFonts w:ascii="仿宋_GB2312" w:eastAsia="仿宋_GB2312" w:hAnsi="华文仿宋" w:hint="eastAsia"/>
          <w:sz w:val="28"/>
          <w:szCs w:val="28"/>
        </w:rPr>
        <w:t>个地州市累计评选出数百家质量奖企业，这些企业更是希望能够继续导入卓越绩效模式和争创省长质量奖。大量的企业对争创省长质量奖项有迫切的愿望和需求，同时我省也面临对中国质量</w:t>
      </w:r>
      <w:proofErr w:type="gramStart"/>
      <w:r>
        <w:rPr>
          <w:rFonts w:ascii="仿宋_GB2312" w:eastAsia="仿宋_GB2312" w:hAnsi="华文仿宋" w:hint="eastAsia"/>
          <w:sz w:val="28"/>
          <w:szCs w:val="28"/>
        </w:rPr>
        <w:t>奖创建培育</w:t>
      </w:r>
      <w:proofErr w:type="gramEnd"/>
      <w:r>
        <w:rPr>
          <w:rFonts w:ascii="仿宋_GB2312" w:eastAsia="仿宋_GB2312" w:hAnsi="华文仿宋" w:hint="eastAsia"/>
          <w:sz w:val="28"/>
          <w:szCs w:val="28"/>
        </w:rPr>
        <w:t>工作的紧迫性，省长质量奖系列标准的制定发布将为此需求提供重要的技术支撑，并形成导向作用。</w:t>
      </w:r>
    </w:p>
    <w:p w:rsidR="008261F5" w:rsidRDefault="00E14D69">
      <w:pPr>
        <w:spacing w:line="580" w:lineRule="exact"/>
        <w:ind w:firstLine="560"/>
        <w:rPr>
          <w:rFonts w:ascii="仿宋_GB2312" w:eastAsia="仿宋_GB2312" w:hAnsi="华文仿宋"/>
          <w:b/>
          <w:sz w:val="28"/>
          <w:szCs w:val="28"/>
        </w:rPr>
      </w:pPr>
      <w:r>
        <w:rPr>
          <w:rFonts w:ascii="仿宋_GB2312" w:eastAsia="仿宋_GB2312" w:hAnsi="华文仿宋" w:hint="eastAsia"/>
          <w:b/>
          <w:sz w:val="28"/>
          <w:szCs w:val="28"/>
        </w:rPr>
        <w:t>3</w:t>
      </w:r>
      <w:r>
        <w:rPr>
          <w:rFonts w:ascii="仿宋_GB2312" w:eastAsia="仿宋_GB2312" w:hAnsi="华文仿宋" w:hint="eastAsia"/>
          <w:b/>
          <w:sz w:val="28"/>
          <w:szCs w:val="28"/>
        </w:rPr>
        <w:t>．完善政府质量奖培育标准体系，推动政府质量奖励制度有效落实</w:t>
      </w:r>
    </w:p>
    <w:p w:rsidR="008261F5" w:rsidRDefault="00E14D69">
      <w:pPr>
        <w:spacing w:line="580" w:lineRule="exact"/>
        <w:ind w:firstLine="560"/>
        <w:rPr>
          <w:rFonts w:ascii="仿宋_GB2312" w:eastAsia="仿宋_GB2312" w:hAnsi="华文仿宋"/>
          <w:sz w:val="28"/>
          <w:szCs w:val="28"/>
        </w:rPr>
      </w:pPr>
      <w:r>
        <w:rPr>
          <w:rFonts w:ascii="仿宋_GB2312" w:eastAsia="仿宋_GB2312" w:hAnsi="华文仿宋" w:hint="eastAsia"/>
          <w:sz w:val="28"/>
          <w:szCs w:val="28"/>
        </w:rPr>
        <w:t>培育和打造优秀品牌，需要先进标准引领。推行政府质量奖评审的规范化、标准化建设，开展“标准化</w:t>
      </w:r>
      <w:r>
        <w:rPr>
          <w:rFonts w:ascii="仿宋_GB2312" w:eastAsia="仿宋_GB2312" w:hAnsi="华文仿宋" w:hint="eastAsia"/>
          <w:sz w:val="28"/>
          <w:szCs w:val="28"/>
        </w:rPr>
        <w:t>+</w:t>
      </w:r>
      <w:r>
        <w:rPr>
          <w:rFonts w:ascii="仿宋_GB2312" w:eastAsia="仿宋_GB2312" w:hAnsi="华文仿宋" w:hint="eastAsia"/>
          <w:sz w:val="28"/>
          <w:szCs w:val="28"/>
        </w:rPr>
        <w:t>”行动，构建完善的政府质</w:t>
      </w:r>
      <w:r>
        <w:rPr>
          <w:rFonts w:ascii="仿宋_GB2312" w:eastAsia="仿宋_GB2312" w:hAnsi="华文仿宋" w:hint="eastAsia"/>
          <w:sz w:val="28"/>
          <w:szCs w:val="28"/>
        </w:rPr>
        <w:lastRenderedPageBreak/>
        <w:t>量</w:t>
      </w:r>
      <w:proofErr w:type="gramStart"/>
      <w:r>
        <w:rPr>
          <w:rFonts w:ascii="仿宋_GB2312" w:eastAsia="仿宋_GB2312" w:hAnsi="华文仿宋" w:hint="eastAsia"/>
          <w:sz w:val="28"/>
          <w:szCs w:val="28"/>
        </w:rPr>
        <w:t>奖评价</w:t>
      </w:r>
      <w:proofErr w:type="gramEnd"/>
      <w:r>
        <w:rPr>
          <w:rFonts w:ascii="仿宋_GB2312" w:eastAsia="仿宋_GB2312" w:hAnsi="华文仿宋" w:hint="eastAsia"/>
          <w:sz w:val="28"/>
          <w:szCs w:val="28"/>
        </w:rPr>
        <w:t>标准体系，有利</w:t>
      </w:r>
      <w:r>
        <w:rPr>
          <w:rFonts w:ascii="仿宋_GB2312" w:eastAsia="仿宋_GB2312" w:hAnsi="华文仿宋" w:hint="eastAsia"/>
          <w:sz w:val="28"/>
          <w:szCs w:val="28"/>
        </w:rPr>
        <w:t>于政府质量奖励制度的推动实施，有利于引导企业追求卓越绩效，打造质量奖标杆，筛选成熟度高、美誉度好的先进质量管理模式，在全省复制推广，实现“树立一个标杆，带动一个行业”。</w:t>
      </w:r>
    </w:p>
    <w:p w:rsidR="008261F5" w:rsidRDefault="00E14D69">
      <w:pPr>
        <w:spacing w:line="580" w:lineRule="exact"/>
        <w:ind w:firstLine="560"/>
        <w:rPr>
          <w:rFonts w:ascii="仿宋_GB2312" w:eastAsia="仿宋_GB2312" w:hAnsi="华文仿宋"/>
          <w:sz w:val="28"/>
          <w:szCs w:val="28"/>
        </w:rPr>
      </w:pPr>
      <w:r>
        <w:rPr>
          <w:rFonts w:ascii="仿宋_GB2312" w:eastAsia="仿宋_GB2312" w:hAnsi="华文仿宋" w:hint="eastAsia"/>
          <w:b/>
          <w:sz w:val="28"/>
          <w:szCs w:val="28"/>
        </w:rPr>
        <w:t>4</w:t>
      </w:r>
      <w:r>
        <w:rPr>
          <w:rFonts w:ascii="仿宋_GB2312" w:eastAsia="仿宋_GB2312" w:hAnsi="华文仿宋" w:hint="eastAsia"/>
          <w:b/>
          <w:sz w:val="28"/>
          <w:szCs w:val="28"/>
        </w:rPr>
        <w:t>．为进一步推行卓越绩效模式明确方法和路径</w:t>
      </w:r>
    </w:p>
    <w:p w:rsidR="008261F5" w:rsidRDefault="00E14D69">
      <w:pPr>
        <w:spacing w:line="580" w:lineRule="exact"/>
        <w:ind w:firstLine="560"/>
        <w:rPr>
          <w:rFonts w:ascii="仿宋_GB2312" w:eastAsia="仿宋_GB2312" w:hAnsi="华文仿宋"/>
          <w:sz w:val="28"/>
          <w:szCs w:val="28"/>
        </w:rPr>
      </w:pPr>
      <w:r>
        <w:rPr>
          <w:rFonts w:ascii="仿宋_GB2312" w:eastAsia="仿宋_GB2312" w:hAnsi="华文仿宋" w:hint="eastAsia"/>
          <w:sz w:val="28"/>
          <w:szCs w:val="28"/>
        </w:rPr>
        <w:t>目前我省省长质量奖评审文件主要存在下列问题：一是</w:t>
      </w:r>
      <w:r>
        <w:rPr>
          <w:rFonts w:ascii="仿宋_GB2312" w:eastAsia="仿宋_GB2312" w:hAnsi="华文仿宋" w:hint="eastAsia"/>
          <w:sz w:val="28"/>
          <w:szCs w:val="28"/>
        </w:rPr>
        <w:t>2016</w:t>
      </w:r>
      <w:r>
        <w:rPr>
          <w:rFonts w:ascii="仿宋_GB2312" w:eastAsia="仿宋_GB2312" w:hAnsi="华文仿宋" w:hint="eastAsia"/>
          <w:sz w:val="28"/>
          <w:szCs w:val="28"/>
        </w:rPr>
        <w:t>年以来湖南省省长质量奖参考了首届中国质量奖评审要点的框架制定的评审准则，目前中国质量奖申报内容已经发生变更，但尚未发布中国质量奖评审准则的公开文件，现行的湖南省省长质量</w:t>
      </w:r>
      <w:proofErr w:type="gramStart"/>
      <w:r>
        <w:rPr>
          <w:rFonts w:ascii="仿宋_GB2312" w:eastAsia="仿宋_GB2312" w:hAnsi="华文仿宋" w:hint="eastAsia"/>
          <w:sz w:val="28"/>
          <w:szCs w:val="28"/>
        </w:rPr>
        <w:t>奖评价</w:t>
      </w:r>
      <w:proofErr w:type="gramEnd"/>
      <w:r>
        <w:rPr>
          <w:rFonts w:ascii="仿宋_GB2312" w:eastAsia="仿宋_GB2312" w:hAnsi="华文仿宋" w:hint="eastAsia"/>
          <w:sz w:val="28"/>
          <w:szCs w:val="28"/>
        </w:rPr>
        <w:t>准则文件不能涵盖中国质量奖申报内容要求，不能满足</w:t>
      </w:r>
      <w:proofErr w:type="gramStart"/>
      <w:r>
        <w:rPr>
          <w:rFonts w:ascii="仿宋_GB2312" w:eastAsia="仿宋_GB2312" w:hAnsi="华文仿宋" w:hint="eastAsia"/>
          <w:sz w:val="28"/>
          <w:szCs w:val="28"/>
        </w:rPr>
        <w:t>申奖组织</w:t>
      </w:r>
      <w:proofErr w:type="gramEnd"/>
      <w:r>
        <w:rPr>
          <w:rFonts w:ascii="仿宋_GB2312" w:eastAsia="仿宋_GB2312" w:hAnsi="华文仿宋" w:hint="eastAsia"/>
          <w:sz w:val="28"/>
          <w:szCs w:val="28"/>
        </w:rPr>
        <w:t>对标争创中国</w:t>
      </w:r>
      <w:r>
        <w:rPr>
          <w:rFonts w:ascii="仿宋_GB2312" w:eastAsia="仿宋_GB2312" w:hAnsi="华文仿宋" w:hint="eastAsia"/>
          <w:sz w:val="28"/>
          <w:szCs w:val="28"/>
        </w:rPr>
        <w:t>质量奖的需求；二是现行的湖南省省长质量</w:t>
      </w:r>
      <w:proofErr w:type="gramStart"/>
      <w:r>
        <w:rPr>
          <w:rFonts w:ascii="仿宋_GB2312" w:eastAsia="仿宋_GB2312" w:hAnsi="华文仿宋" w:hint="eastAsia"/>
          <w:sz w:val="28"/>
          <w:szCs w:val="28"/>
        </w:rPr>
        <w:t>奖评价</w:t>
      </w:r>
      <w:proofErr w:type="gramEnd"/>
      <w:r>
        <w:rPr>
          <w:rFonts w:ascii="仿宋_GB2312" w:eastAsia="仿宋_GB2312" w:hAnsi="华文仿宋" w:hint="eastAsia"/>
          <w:sz w:val="28"/>
          <w:szCs w:val="28"/>
        </w:rPr>
        <w:t>准则提供了评价要素的框架，对评价内容要求规定不够明确，不能满足</w:t>
      </w:r>
      <w:proofErr w:type="gramStart"/>
      <w:r>
        <w:rPr>
          <w:rFonts w:ascii="仿宋_GB2312" w:eastAsia="仿宋_GB2312" w:hAnsi="华文仿宋" w:hint="eastAsia"/>
          <w:sz w:val="28"/>
          <w:szCs w:val="28"/>
        </w:rPr>
        <w:t>申奖组织</w:t>
      </w:r>
      <w:proofErr w:type="gramEnd"/>
      <w:r>
        <w:rPr>
          <w:rFonts w:ascii="仿宋_GB2312" w:eastAsia="仿宋_GB2312" w:hAnsi="华文仿宋" w:hint="eastAsia"/>
          <w:sz w:val="28"/>
          <w:szCs w:val="28"/>
        </w:rPr>
        <w:t>总结提炼和完善其独特的质量管理模式，及向评审专家展示其组织绩效的需求；三是评审文件是针对于各行业不同组织的通用文件，带有浓厚的制造业组织的评价色彩，如技术、创新、关键质量绩效等内容难以体现服务业行业特点，存在评价标准使用的局限性；四是评审工作组织是按照《湖南省省长质量奖管理办法》实施，有关资料评审和现场评审的程序要求有待进一步细化，且省内各市州、县市区各级政府质量奖的评审工作组织和程序也存在需要</w:t>
      </w:r>
      <w:r>
        <w:rPr>
          <w:rFonts w:ascii="仿宋_GB2312" w:eastAsia="仿宋_GB2312" w:hAnsi="华文仿宋" w:hint="eastAsia"/>
          <w:sz w:val="28"/>
          <w:szCs w:val="28"/>
        </w:rPr>
        <w:t>规范的需求；五是对评价政府质量</w:t>
      </w:r>
      <w:proofErr w:type="gramStart"/>
      <w:r>
        <w:rPr>
          <w:rFonts w:ascii="仿宋_GB2312" w:eastAsia="仿宋_GB2312" w:hAnsi="华文仿宋" w:hint="eastAsia"/>
          <w:sz w:val="28"/>
          <w:szCs w:val="28"/>
        </w:rPr>
        <w:t>奖个人奖评价</w:t>
      </w:r>
      <w:proofErr w:type="gramEnd"/>
      <w:r>
        <w:rPr>
          <w:rFonts w:ascii="仿宋_GB2312" w:eastAsia="仿宋_GB2312" w:hAnsi="华文仿宋" w:hint="eastAsia"/>
          <w:sz w:val="28"/>
          <w:szCs w:val="28"/>
        </w:rPr>
        <w:t>准则缺少国家和行业性的指南标准文件。</w:t>
      </w:r>
    </w:p>
    <w:p w:rsidR="008261F5" w:rsidRDefault="00E14D69">
      <w:pPr>
        <w:spacing w:line="580" w:lineRule="exact"/>
        <w:ind w:firstLine="560"/>
        <w:rPr>
          <w:rFonts w:ascii="仿宋_GB2312" w:eastAsia="仿宋_GB2312" w:hAnsi="华文仿宋"/>
          <w:sz w:val="28"/>
          <w:szCs w:val="28"/>
        </w:rPr>
      </w:pPr>
      <w:r>
        <w:rPr>
          <w:rFonts w:ascii="仿宋_GB2312" w:eastAsia="仿宋_GB2312" w:hAnsi="华文仿宋" w:hint="eastAsia"/>
          <w:sz w:val="28"/>
          <w:szCs w:val="28"/>
        </w:rPr>
        <w:t>本次省长质量奖系列标准的制定将有利于解决上述问题。纵览全国各省省级质量</w:t>
      </w:r>
      <w:proofErr w:type="gramStart"/>
      <w:r>
        <w:rPr>
          <w:rFonts w:ascii="仿宋_GB2312" w:eastAsia="仿宋_GB2312" w:hAnsi="华文仿宋" w:hint="eastAsia"/>
          <w:sz w:val="28"/>
          <w:szCs w:val="28"/>
        </w:rPr>
        <w:t>奖开展</w:t>
      </w:r>
      <w:proofErr w:type="gramEnd"/>
      <w:r>
        <w:rPr>
          <w:rFonts w:ascii="仿宋_GB2312" w:eastAsia="仿宋_GB2312" w:hAnsi="华文仿宋" w:hint="eastAsia"/>
          <w:sz w:val="28"/>
          <w:szCs w:val="28"/>
        </w:rPr>
        <w:t>情况，均制定了省长质量</w:t>
      </w:r>
      <w:proofErr w:type="gramStart"/>
      <w:r>
        <w:rPr>
          <w:rFonts w:ascii="仿宋_GB2312" w:eastAsia="仿宋_GB2312" w:hAnsi="华文仿宋" w:hint="eastAsia"/>
          <w:sz w:val="28"/>
          <w:szCs w:val="28"/>
        </w:rPr>
        <w:t>奖管理</w:t>
      </w:r>
      <w:proofErr w:type="gramEnd"/>
      <w:r>
        <w:rPr>
          <w:rFonts w:ascii="仿宋_GB2312" w:eastAsia="仿宋_GB2312" w:hAnsi="华文仿宋" w:hint="eastAsia"/>
          <w:sz w:val="28"/>
          <w:szCs w:val="28"/>
        </w:rPr>
        <w:t>办法、评审准则，天津、上海、深圳、安徽等十余个省份发布了相关的地方标准，对推进当地的卓越绩效模式在企业的深入导入，以及建立政府质量激</w:t>
      </w:r>
      <w:r>
        <w:rPr>
          <w:rFonts w:ascii="仿宋_GB2312" w:eastAsia="仿宋_GB2312" w:hAnsi="华文仿宋" w:hint="eastAsia"/>
          <w:sz w:val="28"/>
          <w:szCs w:val="28"/>
        </w:rPr>
        <w:lastRenderedPageBreak/>
        <w:t>励机制起到了重要技术支撑作用。建立省长质量奖评审标准体系，加快制订我省省长质量奖系列地方标准，对落实政府质量奖制度，推进质量强省战略，</w:t>
      </w:r>
      <w:proofErr w:type="gramStart"/>
      <w:r>
        <w:rPr>
          <w:rFonts w:ascii="仿宋_GB2312" w:eastAsia="仿宋_GB2312" w:hAnsi="华文仿宋" w:hint="eastAsia"/>
          <w:sz w:val="28"/>
          <w:szCs w:val="28"/>
        </w:rPr>
        <w:t>打造湘品湘</w:t>
      </w:r>
      <w:proofErr w:type="gramEnd"/>
      <w:r>
        <w:rPr>
          <w:rFonts w:ascii="仿宋_GB2312" w:eastAsia="仿宋_GB2312" w:hAnsi="华文仿宋" w:hint="eastAsia"/>
          <w:sz w:val="28"/>
          <w:szCs w:val="28"/>
        </w:rPr>
        <w:t>造质量，引导和激励更多组织全面导入卓越绩效模式，争创</w:t>
      </w:r>
      <w:r>
        <w:rPr>
          <w:rFonts w:ascii="仿宋_GB2312" w:eastAsia="仿宋_GB2312" w:hAnsi="华文仿宋" w:hint="eastAsia"/>
          <w:sz w:val="28"/>
          <w:szCs w:val="28"/>
        </w:rPr>
        <w:t>政府质量奖荣誉具有重大意义。</w:t>
      </w:r>
    </w:p>
    <w:p w:rsidR="008261F5" w:rsidRDefault="008261F5">
      <w:pPr>
        <w:spacing w:line="580" w:lineRule="exact"/>
        <w:ind w:firstLine="560"/>
        <w:rPr>
          <w:rFonts w:ascii="仿宋_GB2312" w:eastAsia="仿宋_GB2312" w:hAnsi="华文仿宋"/>
          <w:sz w:val="28"/>
          <w:szCs w:val="28"/>
        </w:rPr>
      </w:pPr>
    </w:p>
    <w:p w:rsidR="008261F5" w:rsidRDefault="00E14D69">
      <w:pPr>
        <w:pStyle w:val="a6"/>
        <w:ind w:firstLineChars="0" w:firstLine="0"/>
        <w:rPr>
          <w:rFonts w:ascii="黑体" w:eastAsia="黑体" w:hAnsi="华文仿宋"/>
          <w:sz w:val="28"/>
          <w:szCs w:val="28"/>
        </w:rPr>
      </w:pPr>
      <w:r>
        <w:rPr>
          <w:rFonts w:ascii="黑体" w:eastAsia="黑体" w:hAnsi="华文仿宋" w:hint="eastAsia"/>
          <w:sz w:val="28"/>
          <w:szCs w:val="28"/>
        </w:rPr>
        <w:t xml:space="preserve">2 </w:t>
      </w:r>
      <w:r>
        <w:rPr>
          <w:rFonts w:ascii="黑体" w:eastAsia="黑体" w:hAnsi="华文仿宋" w:hint="eastAsia"/>
          <w:sz w:val="28"/>
          <w:szCs w:val="28"/>
        </w:rPr>
        <w:t>工作简况</w:t>
      </w:r>
    </w:p>
    <w:p w:rsidR="008261F5" w:rsidRDefault="00E14D69">
      <w:pPr>
        <w:pStyle w:val="1"/>
        <w:numPr>
          <w:ilvl w:val="0"/>
          <w:numId w:val="0"/>
        </w:numPr>
        <w:spacing w:before="0" w:after="0" w:line="580" w:lineRule="exact"/>
        <w:rPr>
          <w:rFonts w:ascii="黑体" w:hAnsi="华文仿宋"/>
          <w:bCs w:val="0"/>
          <w:kern w:val="2"/>
          <w:szCs w:val="28"/>
        </w:rPr>
      </w:pPr>
      <w:r>
        <w:rPr>
          <w:rFonts w:ascii="黑体" w:hAnsi="华文仿宋" w:hint="eastAsia"/>
          <w:bCs w:val="0"/>
          <w:kern w:val="2"/>
          <w:szCs w:val="28"/>
        </w:rPr>
        <w:t xml:space="preserve">2.1 </w:t>
      </w:r>
      <w:bookmarkStart w:id="2" w:name="_Toc278537136"/>
      <w:r>
        <w:rPr>
          <w:rFonts w:ascii="黑体" w:hAnsi="华文仿宋" w:hint="eastAsia"/>
          <w:bCs w:val="0"/>
          <w:kern w:val="2"/>
          <w:szCs w:val="28"/>
        </w:rPr>
        <w:t>任务来源</w:t>
      </w:r>
      <w:bookmarkEnd w:id="2"/>
    </w:p>
    <w:p w:rsidR="008261F5" w:rsidRDefault="00E14D69">
      <w:pPr>
        <w:spacing w:line="580" w:lineRule="exact"/>
        <w:ind w:firstLine="560"/>
        <w:rPr>
          <w:rFonts w:ascii="仿宋_GB2312" w:eastAsia="仿宋_GB2312" w:hAnsi="华文仿宋"/>
          <w:sz w:val="28"/>
          <w:szCs w:val="28"/>
        </w:rPr>
      </w:pPr>
      <w:r>
        <w:rPr>
          <w:rFonts w:ascii="仿宋_GB2312" w:eastAsia="仿宋_GB2312" w:hAnsi="华文仿宋" w:hint="eastAsia"/>
          <w:sz w:val="28"/>
          <w:szCs w:val="28"/>
        </w:rPr>
        <w:t>20</w:t>
      </w:r>
      <w:r>
        <w:rPr>
          <w:rFonts w:ascii="仿宋_GB2312" w:eastAsia="仿宋_GB2312" w:hAnsi="华文仿宋"/>
          <w:sz w:val="28"/>
          <w:szCs w:val="28"/>
        </w:rPr>
        <w:t>2</w:t>
      </w:r>
      <w:r>
        <w:rPr>
          <w:rFonts w:ascii="仿宋_GB2312" w:eastAsia="仿宋_GB2312" w:hAnsi="华文仿宋" w:hint="eastAsia"/>
          <w:sz w:val="28"/>
          <w:szCs w:val="28"/>
        </w:rPr>
        <w:t>2</w:t>
      </w:r>
      <w:r>
        <w:rPr>
          <w:rFonts w:ascii="仿宋_GB2312" w:eastAsia="仿宋_GB2312" w:hAnsi="华文仿宋" w:hint="eastAsia"/>
          <w:sz w:val="28"/>
          <w:szCs w:val="28"/>
        </w:rPr>
        <w:t>年</w:t>
      </w:r>
      <w:r>
        <w:rPr>
          <w:rFonts w:ascii="仿宋_GB2312" w:eastAsia="仿宋_GB2312" w:hAnsi="华文仿宋" w:hint="eastAsia"/>
          <w:sz w:val="28"/>
          <w:szCs w:val="28"/>
        </w:rPr>
        <w:t>11</w:t>
      </w:r>
      <w:r>
        <w:rPr>
          <w:rFonts w:ascii="仿宋_GB2312" w:eastAsia="仿宋_GB2312" w:hAnsi="华文仿宋" w:hint="eastAsia"/>
          <w:sz w:val="28"/>
          <w:szCs w:val="28"/>
        </w:rPr>
        <w:t>月由湖南省质量和标准化研究院提出申请，湖南省市场监督管理局列入湖南省标准化战略项目，批准湖南省质量和标准化研究院编制。</w:t>
      </w:r>
    </w:p>
    <w:p w:rsidR="008261F5" w:rsidRDefault="00E14D69">
      <w:pPr>
        <w:spacing w:line="580" w:lineRule="exact"/>
        <w:rPr>
          <w:rFonts w:ascii="黑体" w:eastAsia="黑体" w:hAnsi="华文仿宋"/>
          <w:sz w:val="28"/>
          <w:szCs w:val="28"/>
        </w:rPr>
      </w:pPr>
      <w:r>
        <w:rPr>
          <w:rFonts w:ascii="黑体" w:eastAsia="黑体" w:hAnsi="华文仿宋" w:hint="eastAsia"/>
          <w:sz w:val="28"/>
          <w:szCs w:val="28"/>
        </w:rPr>
        <w:t xml:space="preserve">2.2 </w:t>
      </w:r>
      <w:r>
        <w:rPr>
          <w:rFonts w:ascii="黑体" w:eastAsia="黑体" w:hAnsi="华文仿宋" w:hint="eastAsia"/>
          <w:sz w:val="28"/>
          <w:szCs w:val="28"/>
        </w:rPr>
        <w:t>起草单位、协作单位</w:t>
      </w:r>
    </w:p>
    <w:p w:rsidR="008261F5" w:rsidRDefault="00E14D69">
      <w:pPr>
        <w:spacing w:line="580" w:lineRule="exact"/>
        <w:ind w:firstLineChars="200" w:firstLine="560"/>
        <w:rPr>
          <w:rFonts w:ascii="仿宋_GB2312" w:eastAsia="仿宋_GB2312" w:hAnsi="华文仿宋"/>
          <w:sz w:val="28"/>
          <w:szCs w:val="28"/>
        </w:rPr>
      </w:pPr>
      <w:r>
        <w:rPr>
          <w:rFonts w:ascii="仿宋_GB2312" w:eastAsia="仿宋_GB2312" w:hAnsi="华文仿宋" w:hint="eastAsia"/>
          <w:sz w:val="28"/>
          <w:szCs w:val="28"/>
        </w:rPr>
        <w:t>本文件的主要起草单位湖南省质量和标准化研究院、长沙</w:t>
      </w:r>
      <w:proofErr w:type="gramStart"/>
      <w:r>
        <w:rPr>
          <w:rFonts w:ascii="仿宋_GB2312" w:eastAsia="仿宋_GB2312" w:hAnsi="华文仿宋" w:hint="eastAsia"/>
          <w:sz w:val="28"/>
          <w:szCs w:val="28"/>
        </w:rPr>
        <w:t>臻</w:t>
      </w:r>
      <w:proofErr w:type="gramEnd"/>
      <w:r>
        <w:rPr>
          <w:rFonts w:ascii="仿宋_GB2312" w:eastAsia="仿宋_GB2312" w:hAnsi="华文仿宋" w:hint="eastAsia"/>
          <w:sz w:val="28"/>
          <w:szCs w:val="28"/>
        </w:rPr>
        <w:t>卓企业管理有限公司。</w:t>
      </w:r>
    </w:p>
    <w:p w:rsidR="008261F5" w:rsidRDefault="00E14D69">
      <w:pPr>
        <w:spacing w:line="580" w:lineRule="exact"/>
        <w:rPr>
          <w:rFonts w:ascii="黑体" w:eastAsia="黑体" w:hAnsi="华文仿宋"/>
          <w:sz w:val="28"/>
          <w:szCs w:val="28"/>
        </w:rPr>
      </w:pPr>
      <w:r>
        <w:rPr>
          <w:rFonts w:ascii="黑体" w:eastAsia="黑体" w:hAnsi="华文仿宋" w:hint="eastAsia"/>
          <w:sz w:val="28"/>
          <w:szCs w:val="28"/>
        </w:rPr>
        <w:t>2.3</w:t>
      </w:r>
      <w:r>
        <w:rPr>
          <w:rFonts w:ascii="黑体" w:eastAsia="黑体" w:hAnsi="华文仿宋" w:hint="eastAsia"/>
          <w:sz w:val="28"/>
          <w:szCs w:val="28"/>
        </w:rPr>
        <w:t>主要工作过程</w:t>
      </w:r>
    </w:p>
    <w:p w:rsidR="008261F5" w:rsidRDefault="00E14D69">
      <w:pPr>
        <w:pStyle w:val="a6"/>
        <w:ind w:firstLineChars="0" w:firstLine="0"/>
        <w:rPr>
          <w:rFonts w:ascii="仿宋_GB2312" w:eastAsia="仿宋_GB2312" w:hAnsi="华文仿宋"/>
          <w:sz w:val="28"/>
          <w:szCs w:val="28"/>
        </w:rPr>
      </w:pPr>
      <w:r>
        <w:rPr>
          <w:rFonts w:ascii="仿宋" w:eastAsia="仿宋" w:hAnsi="仿宋" w:hint="eastAsia"/>
          <w:sz w:val="28"/>
          <w:szCs w:val="28"/>
        </w:rPr>
        <w:t>2.3.1</w:t>
      </w:r>
      <w:r>
        <w:rPr>
          <w:rFonts w:ascii="仿宋" w:eastAsia="仿宋" w:hAnsi="仿宋" w:hint="eastAsia"/>
          <w:sz w:val="28"/>
          <w:szCs w:val="28"/>
        </w:rPr>
        <w:t>成立标准编制组</w:t>
      </w:r>
      <w:r>
        <w:rPr>
          <w:rFonts w:ascii="仿宋_GB2312" w:eastAsia="仿宋_GB2312" w:hAnsi="华文仿宋" w:hint="eastAsia"/>
          <w:sz w:val="28"/>
          <w:szCs w:val="28"/>
        </w:rPr>
        <w:t>（</w:t>
      </w:r>
      <w:r>
        <w:rPr>
          <w:rFonts w:ascii="仿宋_GB2312" w:eastAsia="仿宋_GB2312" w:hAnsi="华文仿宋" w:hint="eastAsia"/>
          <w:sz w:val="28"/>
          <w:szCs w:val="28"/>
        </w:rPr>
        <w:t>20</w:t>
      </w:r>
      <w:r>
        <w:rPr>
          <w:rFonts w:ascii="仿宋_GB2312" w:eastAsia="仿宋_GB2312" w:hAnsi="华文仿宋"/>
          <w:sz w:val="28"/>
          <w:szCs w:val="28"/>
        </w:rPr>
        <w:t>2</w:t>
      </w:r>
      <w:r>
        <w:rPr>
          <w:rFonts w:ascii="仿宋_GB2312" w:eastAsia="仿宋_GB2312" w:hAnsi="华文仿宋" w:hint="eastAsia"/>
          <w:sz w:val="28"/>
          <w:szCs w:val="28"/>
        </w:rPr>
        <w:t>3</w:t>
      </w:r>
      <w:r>
        <w:rPr>
          <w:rFonts w:ascii="仿宋_GB2312" w:eastAsia="仿宋_GB2312" w:hAnsi="华文仿宋" w:hint="eastAsia"/>
          <w:sz w:val="28"/>
          <w:szCs w:val="28"/>
        </w:rPr>
        <w:t>年</w:t>
      </w:r>
      <w:r>
        <w:rPr>
          <w:rFonts w:ascii="仿宋_GB2312" w:eastAsia="仿宋_GB2312" w:hAnsi="华文仿宋" w:hint="eastAsia"/>
          <w:sz w:val="28"/>
          <w:szCs w:val="28"/>
        </w:rPr>
        <w:t>2</w:t>
      </w:r>
      <w:r>
        <w:rPr>
          <w:rFonts w:ascii="仿宋_GB2312" w:eastAsia="仿宋_GB2312" w:hAnsi="华文仿宋" w:hint="eastAsia"/>
          <w:sz w:val="28"/>
          <w:szCs w:val="28"/>
        </w:rPr>
        <w:t>月）</w:t>
      </w:r>
    </w:p>
    <w:p w:rsidR="008261F5" w:rsidRDefault="00E14D69">
      <w:pPr>
        <w:adjustRightInd w:val="0"/>
        <w:snapToGrid w:val="0"/>
        <w:spacing w:line="580" w:lineRule="exact"/>
        <w:ind w:firstLineChars="200" w:firstLine="560"/>
        <w:rPr>
          <w:rFonts w:ascii="仿宋_GB2312" w:eastAsia="仿宋_GB2312" w:hAnsi="华文仿宋"/>
          <w:sz w:val="28"/>
          <w:szCs w:val="28"/>
        </w:rPr>
      </w:pPr>
      <w:r>
        <w:rPr>
          <w:rFonts w:ascii="仿宋_GB2312" w:eastAsia="仿宋_GB2312" w:hAnsi="华文仿宋" w:hint="eastAsia"/>
          <w:sz w:val="28"/>
          <w:szCs w:val="28"/>
        </w:rPr>
        <w:t>湖南省质量和标准化研究院在</w:t>
      </w:r>
      <w:r>
        <w:rPr>
          <w:rFonts w:ascii="仿宋_GB2312" w:eastAsia="仿宋_GB2312" w:hAnsi="华文仿宋"/>
          <w:sz w:val="28"/>
          <w:szCs w:val="28"/>
        </w:rPr>
        <w:t>接到</w:t>
      </w:r>
      <w:r>
        <w:rPr>
          <w:rFonts w:ascii="仿宋_GB2312" w:eastAsia="仿宋_GB2312" w:hAnsi="华文仿宋" w:hint="eastAsia"/>
          <w:sz w:val="28"/>
          <w:szCs w:val="28"/>
        </w:rPr>
        <w:t>省市场监督管理局下达的编制任务后，所在单位领导高度重视，成立了标准编制组，项目负责人组织召开了项目工作会议，明确了编制组成员及任务分工，并制定了详细的工作计划。</w:t>
      </w:r>
    </w:p>
    <w:p w:rsidR="008261F5" w:rsidRDefault="00E14D69">
      <w:pPr>
        <w:pStyle w:val="a6"/>
        <w:ind w:firstLineChars="0" w:firstLine="0"/>
        <w:rPr>
          <w:rFonts w:ascii="仿宋" w:eastAsia="仿宋" w:hAnsi="仿宋"/>
          <w:sz w:val="28"/>
          <w:szCs w:val="28"/>
        </w:rPr>
      </w:pPr>
      <w:r>
        <w:rPr>
          <w:rFonts w:ascii="仿宋" w:eastAsia="仿宋" w:hAnsi="仿宋" w:hint="eastAsia"/>
          <w:sz w:val="28"/>
          <w:szCs w:val="28"/>
        </w:rPr>
        <w:t>2.3.2</w:t>
      </w:r>
      <w:r>
        <w:rPr>
          <w:rFonts w:ascii="仿宋" w:eastAsia="仿宋" w:hAnsi="仿宋" w:hint="eastAsia"/>
          <w:sz w:val="28"/>
          <w:szCs w:val="28"/>
        </w:rPr>
        <w:t>调研、资料收集整理阶段</w:t>
      </w:r>
      <w:r>
        <w:rPr>
          <w:rFonts w:ascii="仿宋" w:eastAsia="仿宋" w:hAnsi="仿宋" w:hint="eastAsia"/>
          <w:sz w:val="28"/>
          <w:szCs w:val="28"/>
        </w:rPr>
        <w:t xml:space="preserve"> </w:t>
      </w:r>
      <w:r>
        <w:rPr>
          <w:rFonts w:ascii="仿宋" w:eastAsia="仿宋" w:hAnsi="仿宋" w:hint="eastAsia"/>
          <w:sz w:val="28"/>
          <w:szCs w:val="28"/>
        </w:rPr>
        <w:t>（</w:t>
      </w:r>
      <w:r>
        <w:rPr>
          <w:rFonts w:ascii="仿宋" w:eastAsia="仿宋" w:hAnsi="仿宋" w:hint="eastAsia"/>
          <w:sz w:val="28"/>
          <w:szCs w:val="28"/>
        </w:rPr>
        <w:t>20</w:t>
      </w:r>
      <w:r>
        <w:rPr>
          <w:rFonts w:ascii="仿宋" w:eastAsia="仿宋" w:hAnsi="仿宋"/>
          <w:sz w:val="28"/>
          <w:szCs w:val="28"/>
        </w:rPr>
        <w:t>2</w:t>
      </w:r>
      <w:r>
        <w:rPr>
          <w:rFonts w:ascii="仿宋" w:eastAsia="仿宋" w:hAnsi="仿宋" w:hint="eastAsia"/>
          <w:sz w:val="28"/>
          <w:szCs w:val="28"/>
        </w:rPr>
        <w:t>3</w:t>
      </w:r>
      <w:r>
        <w:rPr>
          <w:rFonts w:ascii="仿宋" w:eastAsia="仿宋" w:hAnsi="仿宋" w:hint="eastAsia"/>
          <w:sz w:val="28"/>
          <w:szCs w:val="28"/>
        </w:rPr>
        <w:t>年</w:t>
      </w:r>
      <w:r>
        <w:rPr>
          <w:rFonts w:ascii="仿宋" w:eastAsia="仿宋" w:hAnsi="仿宋"/>
          <w:sz w:val="28"/>
          <w:szCs w:val="28"/>
        </w:rPr>
        <w:t>3</w:t>
      </w:r>
      <w:r>
        <w:rPr>
          <w:rFonts w:ascii="仿宋" w:eastAsia="仿宋" w:hAnsi="仿宋" w:hint="eastAsia"/>
          <w:sz w:val="28"/>
          <w:szCs w:val="28"/>
        </w:rPr>
        <w:t>月～</w:t>
      </w:r>
      <w:r>
        <w:rPr>
          <w:rFonts w:ascii="仿宋" w:eastAsia="仿宋" w:hAnsi="仿宋" w:hint="eastAsia"/>
          <w:sz w:val="28"/>
          <w:szCs w:val="28"/>
        </w:rPr>
        <w:t>5</w:t>
      </w:r>
      <w:r>
        <w:rPr>
          <w:rFonts w:ascii="仿宋" w:eastAsia="仿宋" w:hAnsi="仿宋" w:hint="eastAsia"/>
          <w:sz w:val="28"/>
          <w:szCs w:val="28"/>
        </w:rPr>
        <w:t>月）</w:t>
      </w:r>
    </w:p>
    <w:p w:rsidR="008261F5" w:rsidRDefault="00E14D69">
      <w:pPr>
        <w:adjustRightInd w:val="0"/>
        <w:snapToGrid w:val="0"/>
        <w:spacing w:line="580" w:lineRule="exact"/>
        <w:ind w:firstLineChars="200" w:firstLine="560"/>
        <w:rPr>
          <w:rFonts w:ascii="仿宋_GB2312" w:eastAsia="仿宋_GB2312" w:hAnsi="华文仿宋"/>
          <w:sz w:val="28"/>
          <w:szCs w:val="28"/>
        </w:rPr>
      </w:pPr>
      <w:r>
        <w:rPr>
          <w:rFonts w:ascii="仿宋_GB2312" w:eastAsia="仿宋_GB2312" w:hAnsi="华文仿宋" w:hint="eastAsia"/>
          <w:sz w:val="28"/>
          <w:szCs w:val="28"/>
        </w:rPr>
        <w:t>编制组广泛收集了《湖南省“十四五”质量强省发展规划》、《中共湖南省委湖南省人民政府关于开展质量提升行动的实施意见》、</w:t>
      </w:r>
      <w:r>
        <w:rPr>
          <w:rFonts w:ascii="仿宋_GB2312" w:eastAsia="仿宋_GB2312" w:hAnsi="华文仿宋" w:hint="eastAsia"/>
          <w:sz w:val="28"/>
          <w:szCs w:val="28"/>
        </w:rPr>
        <w:t>GB/T19580-2012</w:t>
      </w:r>
      <w:r>
        <w:rPr>
          <w:rFonts w:ascii="仿宋_GB2312" w:eastAsia="仿宋_GB2312" w:hAnsi="华文仿宋" w:hint="eastAsia"/>
          <w:sz w:val="28"/>
          <w:szCs w:val="28"/>
        </w:rPr>
        <w:t>《卓越绩效评价准则》、</w:t>
      </w:r>
      <w:r>
        <w:rPr>
          <w:rFonts w:ascii="仿宋_GB2312" w:eastAsia="仿宋_GB2312" w:hAnsi="华文仿宋" w:hint="eastAsia"/>
          <w:sz w:val="28"/>
          <w:szCs w:val="28"/>
        </w:rPr>
        <w:t>GB/Z19579-2012</w:t>
      </w:r>
      <w:r>
        <w:rPr>
          <w:rFonts w:ascii="仿宋_GB2312" w:eastAsia="仿宋_GB2312" w:hAnsi="华文仿宋" w:hint="eastAsia"/>
          <w:sz w:val="28"/>
          <w:szCs w:val="28"/>
        </w:rPr>
        <w:t>《卓越绩效</w:t>
      </w:r>
      <w:r>
        <w:rPr>
          <w:rFonts w:ascii="仿宋_GB2312" w:eastAsia="仿宋_GB2312" w:hAnsi="华文仿宋" w:hint="eastAsia"/>
          <w:sz w:val="28"/>
          <w:szCs w:val="28"/>
        </w:rPr>
        <w:lastRenderedPageBreak/>
        <w:t>评价准则实施指南》《市场监管总局办公厅关于开展第五届中国质量奖评选表彰工作的通知》</w:t>
      </w:r>
      <w:proofErr w:type="gramStart"/>
      <w:r>
        <w:rPr>
          <w:rFonts w:ascii="仿宋_GB2312" w:eastAsia="仿宋_GB2312" w:hAnsi="华文仿宋" w:hint="eastAsia"/>
          <w:sz w:val="28"/>
          <w:szCs w:val="28"/>
        </w:rPr>
        <w:t>市监</w:t>
      </w:r>
      <w:r>
        <w:rPr>
          <w:rFonts w:ascii="仿宋_GB2312" w:eastAsia="仿宋_GB2312" w:hAnsi="华文仿宋" w:hint="eastAsia"/>
          <w:sz w:val="28"/>
          <w:szCs w:val="28"/>
        </w:rPr>
        <w:t>质函</w:t>
      </w:r>
      <w:proofErr w:type="gramEnd"/>
      <w:r>
        <w:rPr>
          <w:rFonts w:ascii="仿宋_GB2312" w:eastAsia="仿宋_GB2312" w:hAnsi="华文仿宋" w:hint="eastAsia"/>
          <w:sz w:val="28"/>
          <w:szCs w:val="28"/>
        </w:rPr>
        <w:t>〔</w:t>
      </w:r>
      <w:r>
        <w:rPr>
          <w:rFonts w:ascii="仿宋_GB2312" w:eastAsia="仿宋_GB2312" w:hAnsi="华文仿宋" w:hint="eastAsia"/>
          <w:sz w:val="28"/>
          <w:szCs w:val="28"/>
        </w:rPr>
        <w:t>2023</w:t>
      </w:r>
      <w:r>
        <w:rPr>
          <w:rFonts w:ascii="仿宋_GB2312" w:eastAsia="仿宋_GB2312" w:hAnsi="华文仿宋" w:hint="eastAsia"/>
          <w:sz w:val="28"/>
          <w:szCs w:val="28"/>
        </w:rPr>
        <w:t>〕</w:t>
      </w:r>
      <w:r>
        <w:rPr>
          <w:rFonts w:ascii="仿宋_GB2312" w:eastAsia="仿宋_GB2312" w:hAnsi="华文仿宋" w:hint="eastAsia"/>
          <w:sz w:val="28"/>
          <w:szCs w:val="28"/>
        </w:rPr>
        <w:t xml:space="preserve">105 </w:t>
      </w:r>
      <w:r>
        <w:rPr>
          <w:rFonts w:ascii="仿宋_GB2312" w:eastAsia="仿宋_GB2312" w:hAnsi="华文仿宋" w:hint="eastAsia"/>
          <w:sz w:val="28"/>
          <w:szCs w:val="28"/>
        </w:rPr>
        <w:t>号，以及《湖南省省长质量奖管理办法》、《湖南省省长质量奖（组织）评审准则》等相关评审文件，收集了湖南省十四个地州市，以及上海、福建、青海、内蒙、天津、深圳、云南、黑龙江、四川等省市政府质量</w:t>
      </w:r>
      <w:proofErr w:type="gramStart"/>
      <w:r>
        <w:rPr>
          <w:rFonts w:ascii="仿宋_GB2312" w:eastAsia="仿宋_GB2312" w:hAnsi="华文仿宋" w:hint="eastAsia"/>
          <w:sz w:val="28"/>
          <w:szCs w:val="28"/>
        </w:rPr>
        <w:t>奖管理</w:t>
      </w:r>
      <w:proofErr w:type="gramEnd"/>
      <w:r>
        <w:rPr>
          <w:rFonts w:ascii="仿宋_GB2312" w:eastAsia="仿宋_GB2312" w:hAnsi="华文仿宋" w:hint="eastAsia"/>
          <w:sz w:val="28"/>
          <w:szCs w:val="28"/>
        </w:rPr>
        <w:t>办法及评审准则等相关质量</w:t>
      </w:r>
      <w:proofErr w:type="gramStart"/>
      <w:r>
        <w:rPr>
          <w:rFonts w:ascii="仿宋_GB2312" w:eastAsia="仿宋_GB2312" w:hAnsi="华文仿宋" w:hint="eastAsia"/>
          <w:sz w:val="28"/>
          <w:szCs w:val="28"/>
        </w:rPr>
        <w:t>奖管理</w:t>
      </w:r>
      <w:proofErr w:type="gramEnd"/>
      <w:r>
        <w:rPr>
          <w:rFonts w:ascii="仿宋_GB2312" w:eastAsia="仿宋_GB2312" w:hAnsi="华文仿宋" w:hint="eastAsia"/>
          <w:sz w:val="28"/>
          <w:szCs w:val="28"/>
        </w:rPr>
        <w:t>和评价类文件，并对所收集资料的内容进行深入的学习和分析。</w:t>
      </w:r>
    </w:p>
    <w:p w:rsidR="008261F5" w:rsidRDefault="00E14D69">
      <w:pPr>
        <w:adjustRightInd w:val="0"/>
        <w:snapToGrid w:val="0"/>
        <w:spacing w:line="580" w:lineRule="exact"/>
        <w:ind w:firstLineChars="200" w:firstLine="560"/>
        <w:rPr>
          <w:rFonts w:ascii="仿宋_GB2312" w:eastAsia="仿宋_GB2312" w:hAnsi="华文仿宋"/>
          <w:sz w:val="28"/>
          <w:szCs w:val="28"/>
        </w:rPr>
      </w:pPr>
      <w:r>
        <w:rPr>
          <w:rFonts w:ascii="仿宋_GB2312" w:eastAsia="仿宋_GB2312" w:hAnsi="华文仿宋" w:hint="eastAsia"/>
          <w:sz w:val="28"/>
          <w:szCs w:val="28"/>
        </w:rPr>
        <w:t>编制组成员结合省局和</w:t>
      </w:r>
      <w:proofErr w:type="gramStart"/>
      <w:r>
        <w:rPr>
          <w:rFonts w:ascii="仿宋_GB2312" w:eastAsia="仿宋_GB2312" w:hAnsi="华文仿宋" w:hint="eastAsia"/>
          <w:sz w:val="28"/>
          <w:szCs w:val="28"/>
        </w:rPr>
        <w:t>院质量</w:t>
      </w:r>
      <w:proofErr w:type="gramEnd"/>
      <w:r>
        <w:rPr>
          <w:rFonts w:ascii="仿宋_GB2312" w:eastAsia="仿宋_GB2312" w:hAnsi="华文仿宋" w:hint="eastAsia"/>
          <w:sz w:val="28"/>
          <w:szCs w:val="28"/>
        </w:rPr>
        <w:t>提升服务工作需求，前往楚天科技股份有限公司、湖南斯依康生物科技有限公司等申报中国质量奖企业，调研了解企业质量管理状况、推行卓越绩效模式方法、</w:t>
      </w:r>
      <w:proofErr w:type="gramStart"/>
      <w:r>
        <w:rPr>
          <w:rFonts w:ascii="仿宋_GB2312" w:eastAsia="仿宋_GB2312" w:hAnsi="华文仿宋" w:hint="eastAsia"/>
          <w:sz w:val="28"/>
          <w:szCs w:val="28"/>
        </w:rPr>
        <w:t>申奖过程</w:t>
      </w:r>
      <w:proofErr w:type="gramEnd"/>
      <w:r>
        <w:rPr>
          <w:rFonts w:ascii="仿宋_GB2312" w:eastAsia="仿宋_GB2312" w:hAnsi="华文仿宋" w:hint="eastAsia"/>
          <w:sz w:val="28"/>
          <w:szCs w:val="28"/>
        </w:rPr>
        <w:t>中存在困难和问题，收集对质量奖评</w:t>
      </w:r>
      <w:r>
        <w:rPr>
          <w:rFonts w:ascii="仿宋_GB2312" w:eastAsia="仿宋_GB2312" w:hAnsi="华文仿宋" w:hint="eastAsia"/>
          <w:sz w:val="28"/>
          <w:szCs w:val="28"/>
        </w:rPr>
        <w:t>审的建议和意见。</w:t>
      </w:r>
    </w:p>
    <w:p w:rsidR="008261F5" w:rsidRDefault="00E14D69">
      <w:pPr>
        <w:adjustRightInd w:val="0"/>
        <w:snapToGrid w:val="0"/>
        <w:spacing w:line="580" w:lineRule="exact"/>
        <w:ind w:firstLineChars="200" w:firstLine="560"/>
        <w:rPr>
          <w:rFonts w:ascii="仿宋_GB2312" w:eastAsia="仿宋_GB2312" w:hAnsi="华文仿宋"/>
          <w:sz w:val="28"/>
          <w:szCs w:val="28"/>
        </w:rPr>
      </w:pPr>
      <w:r>
        <w:rPr>
          <w:rFonts w:ascii="仿宋_GB2312" w:eastAsia="仿宋_GB2312" w:hAnsi="华文仿宋" w:hint="eastAsia"/>
          <w:sz w:val="28"/>
          <w:szCs w:val="28"/>
        </w:rPr>
        <w:t>编制组成员提炼总结近年来专业支持省局多届省长质量奖评审工作经验，以及参与的四川、河北、广东等</w:t>
      </w:r>
      <w:proofErr w:type="gramStart"/>
      <w:r>
        <w:rPr>
          <w:rFonts w:ascii="仿宋_GB2312" w:eastAsia="仿宋_GB2312" w:hAnsi="华文仿宋" w:hint="eastAsia"/>
          <w:sz w:val="28"/>
          <w:szCs w:val="28"/>
        </w:rPr>
        <w:t>外省省长质量</w:t>
      </w:r>
      <w:proofErr w:type="gramEnd"/>
      <w:r>
        <w:rPr>
          <w:rFonts w:ascii="仿宋_GB2312" w:eastAsia="仿宋_GB2312" w:hAnsi="华文仿宋" w:hint="eastAsia"/>
          <w:sz w:val="28"/>
          <w:szCs w:val="28"/>
        </w:rPr>
        <w:t>奖评审工作的有效做法。</w:t>
      </w:r>
    </w:p>
    <w:p w:rsidR="008261F5" w:rsidRDefault="00E14D69">
      <w:pPr>
        <w:adjustRightInd w:val="0"/>
        <w:snapToGrid w:val="0"/>
        <w:spacing w:line="580" w:lineRule="exact"/>
        <w:ind w:firstLineChars="200" w:firstLine="560"/>
        <w:rPr>
          <w:rFonts w:ascii="仿宋_GB2312" w:eastAsia="仿宋_GB2312" w:hAnsi="华文仿宋"/>
          <w:sz w:val="28"/>
          <w:szCs w:val="28"/>
        </w:rPr>
      </w:pPr>
      <w:r>
        <w:rPr>
          <w:rFonts w:ascii="仿宋_GB2312" w:eastAsia="仿宋_GB2312" w:hAnsi="华文仿宋" w:hint="eastAsia"/>
          <w:sz w:val="28"/>
          <w:szCs w:val="28"/>
        </w:rPr>
        <w:t>上述工作为编制省长质量奖系列标准做好了充分的前期准备。</w:t>
      </w:r>
    </w:p>
    <w:p w:rsidR="008261F5" w:rsidRDefault="008261F5">
      <w:pPr>
        <w:ind w:firstLineChars="200" w:firstLine="560"/>
        <w:rPr>
          <w:rFonts w:ascii="仿宋_GB2312" w:eastAsia="仿宋_GB2312" w:hAnsi="华文仿宋"/>
          <w:sz w:val="28"/>
          <w:szCs w:val="28"/>
        </w:rPr>
      </w:pPr>
    </w:p>
    <w:p w:rsidR="008261F5" w:rsidRDefault="00E14D69">
      <w:pPr>
        <w:pStyle w:val="a6"/>
        <w:ind w:firstLineChars="0" w:firstLine="0"/>
        <w:rPr>
          <w:rFonts w:ascii="仿宋" w:eastAsia="仿宋" w:hAnsi="仿宋"/>
          <w:sz w:val="28"/>
          <w:szCs w:val="28"/>
        </w:rPr>
      </w:pPr>
      <w:r>
        <w:rPr>
          <w:rFonts w:ascii="仿宋" w:eastAsia="仿宋" w:hAnsi="仿宋" w:hint="eastAsia"/>
          <w:sz w:val="28"/>
          <w:szCs w:val="28"/>
        </w:rPr>
        <w:t xml:space="preserve"> 2.3.3 </w:t>
      </w:r>
      <w:r>
        <w:rPr>
          <w:rFonts w:ascii="仿宋" w:eastAsia="仿宋" w:hAnsi="仿宋" w:hint="eastAsia"/>
          <w:sz w:val="28"/>
          <w:szCs w:val="28"/>
        </w:rPr>
        <w:t>标准草案起草（</w:t>
      </w:r>
      <w:r>
        <w:rPr>
          <w:rFonts w:ascii="仿宋" w:eastAsia="仿宋" w:hAnsi="仿宋" w:hint="eastAsia"/>
          <w:sz w:val="28"/>
          <w:szCs w:val="28"/>
        </w:rPr>
        <w:t>20</w:t>
      </w:r>
      <w:r>
        <w:rPr>
          <w:rFonts w:ascii="仿宋" w:eastAsia="仿宋" w:hAnsi="仿宋"/>
          <w:sz w:val="28"/>
          <w:szCs w:val="28"/>
        </w:rPr>
        <w:t>2</w:t>
      </w:r>
      <w:r>
        <w:rPr>
          <w:rFonts w:ascii="仿宋" w:eastAsia="仿宋" w:hAnsi="仿宋" w:hint="eastAsia"/>
          <w:sz w:val="28"/>
          <w:szCs w:val="28"/>
        </w:rPr>
        <w:t>2</w:t>
      </w:r>
      <w:r>
        <w:rPr>
          <w:rFonts w:ascii="仿宋" w:eastAsia="仿宋" w:hAnsi="仿宋" w:hint="eastAsia"/>
          <w:sz w:val="28"/>
          <w:szCs w:val="28"/>
        </w:rPr>
        <w:t>年</w:t>
      </w:r>
      <w:r>
        <w:rPr>
          <w:rFonts w:ascii="仿宋" w:eastAsia="仿宋" w:hAnsi="仿宋" w:hint="eastAsia"/>
          <w:sz w:val="28"/>
          <w:szCs w:val="28"/>
        </w:rPr>
        <w:t>6</w:t>
      </w:r>
      <w:r>
        <w:rPr>
          <w:rFonts w:ascii="仿宋" w:eastAsia="仿宋" w:hAnsi="仿宋" w:hint="eastAsia"/>
          <w:sz w:val="28"/>
          <w:szCs w:val="28"/>
        </w:rPr>
        <w:t>月～</w:t>
      </w:r>
      <w:r>
        <w:rPr>
          <w:rFonts w:ascii="仿宋" w:eastAsia="仿宋" w:hAnsi="仿宋" w:hint="eastAsia"/>
          <w:sz w:val="28"/>
          <w:szCs w:val="28"/>
        </w:rPr>
        <w:t>7</w:t>
      </w:r>
      <w:r>
        <w:rPr>
          <w:rFonts w:ascii="仿宋" w:eastAsia="仿宋" w:hAnsi="仿宋" w:hint="eastAsia"/>
          <w:sz w:val="28"/>
          <w:szCs w:val="28"/>
        </w:rPr>
        <w:t>月）</w:t>
      </w:r>
    </w:p>
    <w:p w:rsidR="008261F5" w:rsidRDefault="00E14D69">
      <w:pPr>
        <w:adjustRightInd w:val="0"/>
        <w:snapToGrid w:val="0"/>
        <w:spacing w:line="580" w:lineRule="exact"/>
        <w:ind w:firstLineChars="200" w:firstLine="560"/>
        <w:rPr>
          <w:rFonts w:ascii="仿宋_GB2312" w:eastAsia="仿宋_GB2312" w:hAnsi="华文仿宋"/>
          <w:sz w:val="28"/>
          <w:szCs w:val="28"/>
        </w:rPr>
      </w:pPr>
      <w:r>
        <w:rPr>
          <w:rFonts w:ascii="仿宋_GB2312" w:eastAsia="仿宋_GB2312" w:hAnsi="华文仿宋" w:hint="eastAsia"/>
          <w:sz w:val="28"/>
          <w:szCs w:val="28"/>
        </w:rPr>
        <w:t>在深入广泛的调查研究、收集资料分析，以及评审专家质量奖评审经验座谈总结的基础上，编制组拟定标准框架与主要内容，编制了标准初稿。</w:t>
      </w:r>
    </w:p>
    <w:p w:rsidR="008261F5" w:rsidRDefault="00E14D69">
      <w:pPr>
        <w:adjustRightInd w:val="0"/>
        <w:snapToGrid w:val="0"/>
        <w:spacing w:line="580" w:lineRule="exact"/>
        <w:rPr>
          <w:rFonts w:ascii="仿宋" w:eastAsia="仿宋" w:hAnsi="仿宋"/>
          <w:sz w:val="28"/>
          <w:szCs w:val="28"/>
        </w:rPr>
      </w:pPr>
      <w:r>
        <w:rPr>
          <w:rFonts w:ascii="仿宋" w:eastAsia="仿宋" w:hAnsi="仿宋" w:hint="eastAsia"/>
          <w:sz w:val="28"/>
          <w:szCs w:val="28"/>
        </w:rPr>
        <w:t xml:space="preserve">2.3.4 </w:t>
      </w:r>
      <w:r>
        <w:rPr>
          <w:rFonts w:ascii="仿宋_GB2312" w:eastAsia="仿宋_GB2312" w:hAnsi="华文仿宋" w:hint="eastAsia"/>
          <w:sz w:val="28"/>
          <w:szCs w:val="28"/>
        </w:rPr>
        <w:t>研究讨论和征集意见</w:t>
      </w:r>
      <w:r>
        <w:rPr>
          <w:rFonts w:ascii="仿宋" w:eastAsia="仿宋" w:hAnsi="仿宋" w:hint="eastAsia"/>
          <w:sz w:val="28"/>
          <w:szCs w:val="28"/>
        </w:rPr>
        <w:t>（</w:t>
      </w:r>
      <w:r>
        <w:rPr>
          <w:rFonts w:ascii="仿宋" w:eastAsia="仿宋" w:hAnsi="仿宋" w:hint="eastAsia"/>
          <w:sz w:val="28"/>
          <w:szCs w:val="28"/>
        </w:rPr>
        <w:t>2022</w:t>
      </w:r>
      <w:r>
        <w:rPr>
          <w:rFonts w:ascii="仿宋" w:eastAsia="仿宋" w:hAnsi="仿宋" w:hint="eastAsia"/>
          <w:sz w:val="28"/>
          <w:szCs w:val="28"/>
        </w:rPr>
        <w:t>年</w:t>
      </w:r>
      <w:r>
        <w:rPr>
          <w:rFonts w:ascii="仿宋" w:eastAsia="仿宋" w:hAnsi="仿宋"/>
          <w:sz w:val="28"/>
          <w:szCs w:val="28"/>
        </w:rPr>
        <w:t>7</w:t>
      </w:r>
      <w:r>
        <w:rPr>
          <w:rFonts w:ascii="仿宋" w:eastAsia="仿宋" w:hAnsi="仿宋" w:hint="eastAsia"/>
          <w:sz w:val="28"/>
          <w:szCs w:val="28"/>
        </w:rPr>
        <w:t>月～</w:t>
      </w:r>
      <w:r>
        <w:rPr>
          <w:rFonts w:ascii="仿宋" w:eastAsia="仿宋" w:hAnsi="仿宋" w:hint="eastAsia"/>
          <w:sz w:val="28"/>
          <w:szCs w:val="28"/>
        </w:rPr>
        <w:t>8</w:t>
      </w:r>
      <w:r>
        <w:rPr>
          <w:rFonts w:ascii="仿宋" w:eastAsia="仿宋" w:hAnsi="仿宋" w:hint="eastAsia"/>
          <w:sz w:val="28"/>
          <w:szCs w:val="28"/>
        </w:rPr>
        <w:t>月）</w:t>
      </w:r>
    </w:p>
    <w:p w:rsidR="008261F5" w:rsidRDefault="00E14D69">
      <w:pPr>
        <w:adjustRightInd w:val="0"/>
        <w:snapToGrid w:val="0"/>
        <w:spacing w:line="580" w:lineRule="exact"/>
        <w:ind w:firstLineChars="200" w:firstLine="560"/>
        <w:rPr>
          <w:rFonts w:ascii="仿宋_GB2312" w:eastAsia="仿宋_GB2312" w:hAnsi="华文仿宋"/>
          <w:sz w:val="28"/>
          <w:szCs w:val="28"/>
        </w:rPr>
      </w:pPr>
      <w:r>
        <w:rPr>
          <w:rFonts w:ascii="仿宋_GB2312" w:eastAsia="仿宋_GB2312" w:hAnsi="华文仿宋" w:hint="eastAsia"/>
          <w:sz w:val="28"/>
          <w:szCs w:val="28"/>
        </w:rPr>
        <w:t>编制组广泛征求</w:t>
      </w:r>
      <w:proofErr w:type="gramStart"/>
      <w:r>
        <w:rPr>
          <w:rFonts w:ascii="仿宋_GB2312" w:eastAsia="仿宋_GB2312" w:hAnsi="华文仿宋" w:hint="eastAsia"/>
          <w:sz w:val="28"/>
          <w:szCs w:val="28"/>
        </w:rPr>
        <w:t>了国奖和</w:t>
      </w:r>
      <w:proofErr w:type="gramEnd"/>
      <w:r>
        <w:rPr>
          <w:rFonts w:ascii="仿宋_GB2312" w:eastAsia="仿宋_GB2312" w:hAnsi="华文仿宋" w:hint="eastAsia"/>
          <w:sz w:val="28"/>
          <w:szCs w:val="28"/>
        </w:rPr>
        <w:t>省奖权威评审专家意见，多次召开专题会议对标准内容进</w:t>
      </w:r>
      <w:r>
        <w:rPr>
          <w:rFonts w:ascii="仿宋_GB2312" w:eastAsia="仿宋_GB2312" w:hAnsi="华文仿宋" w:hint="eastAsia"/>
          <w:sz w:val="28"/>
          <w:szCs w:val="28"/>
        </w:rPr>
        <w:t>行了论证，确定标准的关键指标和要求，对标准草</w:t>
      </w:r>
      <w:r>
        <w:rPr>
          <w:rFonts w:ascii="仿宋_GB2312" w:eastAsia="仿宋_GB2312" w:hAnsi="华文仿宋" w:hint="eastAsia"/>
          <w:sz w:val="28"/>
          <w:szCs w:val="28"/>
        </w:rPr>
        <w:lastRenderedPageBreak/>
        <w:t>案进行了修改完善，形成了《湖南省省长质量奖</w:t>
      </w:r>
      <w:r>
        <w:rPr>
          <w:rFonts w:ascii="仿宋_GB2312" w:eastAsia="仿宋_GB2312" w:hAnsi="华文仿宋" w:hint="eastAsia"/>
          <w:sz w:val="28"/>
          <w:szCs w:val="28"/>
        </w:rPr>
        <w:t xml:space="preserve"> </w:t>
      </w:r>
      <w:r>
        <w:rPr>
          <w:rFonts w:ascii="仿宋_GB2312" w:eastAsia="仿宋_GB2312" w:hAnsi="华文仿宋" w:hint="eastAsia"/>
          <w:sz w:val="28"/>
          <w:szCs w:val="28"/>
        </w:rPr>
        <w:t>第</w:t>
      </w:r>
      <w:r>
        <w:rPr>
          <w:rFonts w:ascii="仿宋_GB2312" w:eastAsia="仿宋_GB2312" w:hAnsi="华文仿宋" w:hint="eastAsia"/>
          <w:sz w:val="28"/>
          <w:szCs w:val="28"/>
        </w:rPr>
        <w:t>1</w:t>
      </w:r>
      <w:r>
        <w:rPr>
          <w:rFonts w:ascii="仿宋_GB2312" w:eastAsia="仿宋_GB2312" w:hAnsi="华文仿宋" w:hint="eastAsia"/>
          <w:sz w:val="28"/>
          <w:szCs w:val="28"/>
        </w:rPr>
        <w:t>部分：评审总则》湖南省地方标准的征求意见稿。</w:t>
      </w:r>
    </w:p>
    <w:p w:rsidR="008261F5" w:rsidRDefault="008261F5">
      <w:pPr>
        <w:adjustRightInd w:val="0"/>
        <w:snapToGrid w:val="0"/>
        <w:spacing w:line="580" w:lineRule="exact"/>
        <w:ind w:firstLineChars="200" w:firstLine="560"/>
        <w:rPr>
          <w:rFonts w:ascii="仿宋_GB2312" w:eastAsia="仿宋_GB2312" w:hAnsi="华文仿宋"/>
          <w:sz w:val="28"/>
          <w:szCs w:val="28"/>
        </w:rPr>
      </w:pPr>
    </w:p>
    <w:p w:rsidR="008261F5" w:rsidRDefault="00E14D69">
      <w:pPr>
        <w:adjustRightInd w:val="0"/>
        <w:snapToGrid w:val="0"/>
        <w:spacing w:line="580" w:lineRule="exact"/>
        <w:ind w:firstLineChars="200" w:firstLine="560"/>
        <w:rPr>
          <w:rFonts w:eastAsia="黑体"/>
          <w:bCs/>
          <w:kern w:val="44"/>
          <w:sz w:val="28"/>
          <w:szCs w:val="44"/>
        </w:rPr>
      </w:pPr>
      <w:r>
        <w:rPr>
          <w:rFonts w:eastAsia="黑体" w:hint="eastAsia"/>
          <w:bCs/>
          <w:kern w:val="44"/>
          <w:sz w:val="28"/>
          <w:szCs w:val="44"/>
        </w:rPr>
        <w:t xml:space="preserve">2.4 </w:t>
      </w:r>
      <w:r>
        <w:rPr>
          <w:rFonts w:eastAsia="黑体" w:hint="eastAsia"/>
          <w:bCs/>
          <w:kern w:val="44"/>
          <w:sz w:val="28"/>
          <w:szCs w:val="44"/>
        </w:rPr>
        <w:t>本标准主要起草人</w:t>
      </w:r>
    </w:p>
    <w:p w:rsidR="008261F5" w:rsidRDefault="00E14D69">
      <w:pPr>
        <w:adjustRightInd w:val="0"/>
        <w:snapToGrid w:val="0"/>
        <w:spacing w:line="580" w:lineRule="exact"/>
        <w:ind w:firstLineChars="200" w:firstLine="560"/>
        <w:rPr>
          <w:rFonts w:ascii="仿宋_GB2312" w:eastAsia="仿宋_GB2312" w:hAnsi="华文仿宋"/>
          <w:sz w:val="28"/>
          <w:szCs w:val="28"/>
        </w:rPr>
      </w:pPr>
      <w:r>
        <w:rPr>
          <w:rFonts w:ascii="仿宋_GB2312" w:eastAsia="仿宋_GB2312" w:hAnsi="华文仿宋" w:hint="eastAsia"/>
          <w:sz w:val="28"/>
          <w:szCs w:val="28"/>
        </w:rPr>
        <w:t>本标准主要起草人见表</w:t>
      </w:r>
      <w:r>
        <w:rPr>
          <w:rFonts w:ascii="仿宋_GB2312" w:eastAsia="仿宋_GB2312" w:hAnsi="华文仿宋" w:hint="eastAsia"/>
          <w:sz w:val="28"/>
          <w:szCs w:val="28"/>
        </w:rPr>
        <w:t>1</w:t>
      </w:r>
      <w:r>
        <w:rPr>
          <w:rFonts w:ascii="仿宋_GB2312" w:eastAsia="仿宋_GB2312" w:hAnsi="华文仿宋" w:hint="eastAsia"/>
          <w:sz w:val="28"/>
          <w:szCs w:val="28"/>
        </w:rPr>
        <w:t>。</w:t>
      </w:r>
    </w:p>
    <w:p w:rsidR="008261F5" w:rsidRDefault="00E14D69">
      <w:pPr>
        <w:adjustRightInd w:val="0"/>
        <w:snapToGrid w:val="0"/>
        <w:spacing w:line="580" w:lineRule="exact"/>
        <w:ind w:firstLineChars="200" w:firstLine="562"/>
        <w:jc w:val="center"/>
        <w:rPr>
          <w:rFonts w:ascii="仿宋_GB2312" w:eastAsia="仿宋_GB2312" w:hAnsi="华文仿宋"/>
          <w:sz w:val="28"/>
          <w:szCs w:val="28"/>
        </w:rPr>
      </w:pPr>
      <w:r>
        <w:rPr>
          <w:rFonts w:ascii="仿宋_GB2312" w:eastAsia="仿宋_GB2312" w:hAnsi="华文仿宋" w:hint="eastAsia"/>
          <w:b/>
          <w:bCs/>
          <w:sz w:val="28"/>
          <w:szCs w:val="28"/>
        </w:rPr>
        <w:t>表</w:t>
      </w:r>
      <w:r>
        <w:rPr>
          <w:rFonts w:ascii="仿宋_GB2312" w:eastAsia="仿宋_GB2312" w:hAnsi="华文仿宋" w:hint="eastAsia"/>
          <w:b/>
          <w:bCs/>
          <w:sz w:val="28"/>
          <w:szCs w:val="28"/>
        </w:rPr>
        <w:t xml:space="preserve">1 </w:t>
      </w:r>
      <w:r>
        <w:rPr>
          <w:rFonts w:ascii="仿宋_GB2312" w:eastAsia="仿宋_GB2312" w:hAnsi="华文仿宋" w:hint="eastAsia"/>
          <w:b/>
          <w:bCs/>
          <w:sz w:val="28"/>
          <w:szCs w:val="28"/>
        </w:rPr>
        <w:t>标准主要起草人名单表</w:t>
      </w:r>
    </w:p>
    <w:tbl>
      <w:tblPr>
        <w:tblStyle w:val="ad"/>
        <w:tblW w:w="0" w:type="auto"/>
        <w:tblLook w:val="04A0" w:firstRow="1" w:lastRow="0" w:firstColumn="1" w:lastColumn="0" w:noHBand="0" w:noVBand="1"/>
      </w:tblPr>
      <w:tblGrid>
        <w:gridCol w:w="1242"/>
        <w:gridCol w:w="709"/>
        <w:gridCol w:w="1850"/>
        <w:gridCol w:w="2403"/>
        <w:gridCol w:w="2318"/>
      </w:tblGrid>
      <w:tr w:rsidR="008261F5">
        <w:tc>
          <w:tcPr>
            <w:tcW w:w="1242" w:type="dxa"/>
            <w:vAlign w:val="center"/>
          </w:tcPr>
          <w:p w:rsidR="008261F5" w:rsidRDefault="00E14D69">
            <w:pPr>
              <w:adjustRightInd w:val="0"/>
              <w:snapToGrid w:val="0"/>
              <w:spacing w:line="580" w:lineRule="exact"/>
              <w:jc w:val="center"/>
              <w:rPr>
                <w:rFonts w:ascii="仿宋_GB2312" w:eastAsia="仿宋_GB2312" w:hAnsi="华文仿宋"/>
                <w:b/>
                <w:szCs w:val="21"/>
              </w:rPr>
            </w:pPr>
            <w:r>
              <w:rPr>
                <w:rFonts w:ascii="仿宋_GB2312" w:eastAsia="仿宋_GB2312" w:hAnsi="华文仿宋" w:hint="eastAsia"/>
                <w:b/>
                <w:szCs w:val="21"/>
              </w:rPr>
              <w:t>姓名</w:t>
            </w:r>
          </w:p>
        </w:tc>
        <w:tc>
          <w:tcPr>
            <w:tcW w:w="709" w:type="dxa"/>
            <w:vAlign w:val="center"/>
          </w:tcPr>
          <w:p w:rsidR="008261F5" w:rsidRDefault="00E14D69">
            <w:pPr>
              <w:adjustRightInd w:val="0"/>
              <w:snapToGrid w:val="0"/>
              <w:spacing w:line="580" w:lineRule="exact"/>
              <w:jc w:val="center"/>
              <w:rPr>
                <w:rFonts w:ascii="仿宋_GB2312" w:eastAsia="仿宋_GB2312" w:hAnsi="华文仿宋"/>
                <w:b/>
                <w:szCs w:val="21"/>
              </w:rPr>
            </w:pPr>
            <w:r>
              <w:rPr>
                <w:rFonts w:ascii="仿宋_GB2312" w:eastAsia="仿宋_GB2312" w:hAnsi="华文仿宋" w:hint="eastAsia"/>
                <w:b/>
                <w:szCs w:val="21"/>
              </w:rPr>
              <w:t>性别</w:t>
            </w:r>
          </w:p>
        </w:tc>
        <w:tc>
          <w:tcPr>
            <w:tcW w:w="1850" w:type="dxa"/>
            <w:vAlign w:val="center"/>
          </w:tcPr>
          <w:p w:rsidR="008261F5" w:rsidRDefault="00E14D69">
            <w:pPr>
              <w:adjustRightInd w:val="0"/>
              <w:snapToGrid w:val="0"/>
              <w:spacing w:line="580" w:lineRule="exact"/>
              <w:jc w:val="center"/>
              <w:rPr>
                <w:rFonts w:ascii="仿宋_GB2312" w:eastAsia="仿宋_GB2312" w:hAnsi="华文仿宋"/>
                <w:b/>
                <w:szCs w:val="21"/>
              </w:rPr>
            </w:pPr>
            <w:r>
              <w:rPr>
                <w:rFonts w:ascii="仿宋_GB2312" w:eastAsia="仿宋_GB2312" w:hAnsi="华文仿宋" w:hint="eastAsia"/>
                <w:b/>
                <w:szCs w:val="21"/>
              </w:rPr>
              <w:t>职务</w:t>
            </w:r>
            <w:r>
              <w:rPr>
                <w:rFonts w:ascii="仿宋_GB2312" w:eastAsia="仿宋_GB2312" w:hAnsi="华文仿宋" w:hint="eastAsia"/>
                <w:b/>
                <w:szCs w:val="21"/>
              </w:rPr>
              <w:t>/</w:t>
            </w:r>
            <w:r>
              <w:rPr>
                <w:rFonts w:ascii="仿宋_GB2312" w:eastAsia="仿宋_GB2312" w:hAnsi="华文仿宋" w:hint="eastAsia"/>
                <w:b/>
                <w:szCs w:val="21"/>
              </w:rPr>
              <w:t>职称</w:t>
            </w:r>
          </w:p>
        </w:tc>
        <w:tc>
          <w:tcPr>
            <w:tcW w:w="2403" w:type="dxa"/>
            <w:vAlign w:val="center"/>
          </w:tcPr>
          <w:p w:rsidR="008261F5" w:rsidRDefault="00E14D69">
            <w:pPr>
              <w:adjustRightInd w:val="0"/>
              <w:snapToGrid w:val="0"/>
              <w:spacing w:line="580" w:lineRule="exact"/>
              <w:jc w:val="center"/>
              <w:rPr>
                <w:rFonts w:ascii="仿宋_GB2312" w:eastAsia="仿宋_GB2312" w:hAnsi="华文仿宋"/>
                <w:b/>
                <w:szCs w:val="21"/>
              </w:rPr>
            </w:pPr>
            <w:r>
              <w:rPr>
                <w:rFonts w:ascii="仿宋_GB2312" w:eastAsia="仿宋_GB2312" w:hAnsi="华文仿宋" w:hint="eastAsia"/>
                <w:b/>
                <w:szCs w:val="21"/>
              </w:rPr>
              <w:t>工作单位</w:t>
            </w:r>
          </w:p>
        </w:tc>
        <w:tc>
          <w:tcPr>
            <w:tcW w:w="2318" w:type="dxa"/>
            <w:vAlign w:val="center"/>
          </w:tcPr>
          <w:p w:rsidR="008261F5" w:rsidRDefault="00E14D69">
            <w:pPr>
              <w:adjustRightInd w:val="0"/>
              <w:snapToGrid w:val="0"/>
              <w:spacing w:line="580" w:lineRule="exact"/>
              <w:jc w:val="center"/>
              <w:rPr>
                <w:rFonts w:ascii="仿宋_GB2312" w:eastAsia="仿宋_GB2312" w:hAnsi="华文仿宋"/>
                <w:b/>
                <w:szCs w:val="21"/>
              </w:rPr>
            </w:pPr>
            <w:r>
              <w:rPr>
                <w:rFonts w:ascii="仿宋_GB2312" w:eastAsia="仿宋_GB2312" w:hAnsi="华文仿宋" w:hint="eastAsia"/>
                <w:b/>
                <w:szCs w:val="21"/>
              </w:rPr>
              <w:t>任务分工</w:t>
            </w:r>
          </w:p>
        </w:tc>
      </w:tr>
      <w:tr w:rsidR="008261F5">
        <w:tc>
          <w:tcPr>
            <w:tcW w:w="1242" w:type="dxa"/>
            <w:vAlign w:val="center"/>
          </w:tcPr>
          <w:p w:rsidR="008261F5" w:rsidRDefault="00E14D69">
            <w:pPr>
              <w:adjustRightInd w:val="0"/>
              <w:snapToGrid w:val="0"/>
              <w:spacing w:line="400" w:lineRule="exact"/>
              <w:jc w:val="center"/>
              <w:rPr>
                <w:rFonts w:ascii="仿宋_GB2312" w:eastAsia="仿宋_GB2312" w:hAnsi="华文仿宋"/>
                <w:sz w:val="24"/>
              </w:rPr>
            </w:pPr>
            <w:r>
              <w:rPr>
                <w:rFonts w:ascii="仿宋_GB2312" w:eastAsia="仿宋_GB2312" w:hAnsi="华文仿宋" w:hint="eastAsia"/>
                <w:sz w:val="24"/>
              </w:rPr>
              <w:t>孙华</w:t>
            </w:r>
          </w:p>
        </w:tc>
        <w:tc>
          <w:tcPr>
            <w:tcW w:w="709" w:type="dxa"/>
            <w:vAlign w:val="center"/>
          </w:tcPr>
          <w:p w:rsidR="008261F5" w:rsidRDefault="00E14D69">
            <w:pPr>
              <w:adjustRightInd w:val="0"/>
              <w:snapToGrid w:val="0"/>
              <w:spacing w:line="400" w:lineRule="exact"/>
              <w:jc w:val="center"/>
              <w:rPr>
                <w:rFonts w:ascii="仿宋_GB2312" w:eastAsia="仿宋_GB2312" w:hAnsi="华文仿宋"/>
                <w:sz w:val="24"/>
              </w:rPr>
            </w:pPr>
            <w:r>
              <w:rPr>
                <w:rFonts w:ascii="仿宋_GB2312" w:eastAsia="仿宋_GB2312" w:hAnsi="华文仿宋" w:hint="eastAsia"/>
                <w:sz w:val="24"/>
              </w:rPr>
              <w:t>女</w:t>
            </w:r>
          </w:p>
        </w:tc>
        <w:tc>
          <w:tcPr>
            <w:tcW w:w="1850" w:type="dxa"/>
            <w:vAlign w:val="center"/>
          </w:tcPr>
          <w:p w:rsidR="008261F5" w:rsidRDefault="00E14D69">
            <w:pPr>
              <w:adjustRightInd w:val="0"/>
              <w:snapToGrid w:val="0"/>
              <w:spacing w:line="400" w:lineRule="exact"/>
              <w:jc w:val="center"/>
              <w:rPr>
                <w:rFonts w:ascii="仿宋_GB2312" w:eastAsia="仿宋_GB2312" w:hAnsi="华文仿宋"/>
                <w:sz w:val="24"/>
              </w:rPr>
            </w:pPr>
            <w:r>
              <w:rPr>
                <w:rFonts w:ascii="仿宋_GB2312" w:eastAsia="仿宋_GB2312" w:hAnsi="华文仿宋" w:hint="eastAsia"/>
                <w:sz w:val="24"/>
              </w:rPr>
              <w:t>副院长</w:t>
            </w:r>
            <w:r>
              <w:rPr>
                <w:rFonts w:ascii="仿宋_GB2312" w:eastAsia="仿宋_GB2312" w:hAnsi="华文仿宋" w:hint="eastAsia"/>
                <w:sz w:val="24"/>
              </w:rPr>
              <w:t>/</w:t>
            </w:r>
            <w:r>
              <w:rPr>
                <w:rFonts w:ascii="仿宋_GB2312" w:eastAsia="仿宋_GB2312" w:hAnsi="华文仿宋" w:hint="eastAsia"/>
                <w:sz w:val="24"/>
              </w:rPr>
              <w:t>高级工程师</w:t>
            </w:r>
          </w:p>
        </w:tc>
        <w:tc>
          <w:tcPr>
            <w:tcW w:w="2403" w:type="dxa"/>
          </w:tcPr>
          <w:p w:rsidR="008261F5" w:rsidRDefault="00E14D69">
            <w:pPr>
              <w:adjustRightInd w:val="0"/>
              <w:snapToGrid w:val="0"/>
              <w:spacing w:line="400" w:lineRule="exact"/>
              <w:rPr>
                <w:rFonts w:ascii="仿宋_GB2312" w:eastAsia="仿宋_GB2312" w:hAnsi="华文仿宋"/>
                <w:sz w:val="24"/>
              </w:rPr>
            </w:pPr>
            <w:r>
              <w:rPr>
                <w:rFonts w:ascii="仿宋_GB2312" w:eastAsia="仿宋_GB2312" w:hAnsi="华文仿宋" w:hint="eastAsia"/>
                <w:sz w:val="24"/>
              </w:rPr>
              <w:t>湖南省质量和标准化研究院</w:t>
            </w:r>
          </w:p>
        </w:tc>
        <w:tc>
          <w:tcPr>
            <w:tcW w:w="2318" w:type="dxa"/>
            <w:vAlign w:val="center"/>
          </w:tcPr>
          <w:p w:rsidR="008261F5" w:rsidRDefault="00E14D69">
            <w:pPr>
              <w:adjustRightInd w:val="0"/>
              <w:snapToGrid w:val="0"/>
              <w:spacing w:line="400" w:lineRule="exact"/>
              <w:rPr>
                <w:rFonts w:ascii="仿宋_GB2312" w:eastAsia="仿宋_GB2312" w:hAnsi="华文仿宋"/>
                <w:sz w:val="24"/>
              </w:rPr>
            </w:pPr>
            <w:r>
              <w:rPr>
                <w:rFonts w:ascii="仿宋_GB2312" w:eastAsia="仿宋_GB2312" w:hAnsi="华文仿宋" w:hint="eastAsia"/>
                <w:sz w:val="24"/>
              </w:rPr>
              <w:t>调研、策划、协调以及标准制定起草</w:t>
            </w:r>
          </w:p>
        </w:tc>
      </w:tr>
      <w:tr w:rsidR="008261F5">
        <w:tc>
          <w:tcPr>
            <w:tcW w:w="1242" w:type="dxa"/>
            <w:vAlign w:val="center"/>
          </w:tcPr>
          <w:p w:rsidR="008261F5" w:rsidRDefault="00E14D69">
            <w:pPr>
              <w:adjustRightInd w:val="0"/>
              <w:snapToGrid w:val="0"/>
              <w:spacing w:line="400" w:lineRule="exact"/>
              <w:jc w:val="center"/>
              <w:rPr>
                <w:rFonts w:ascii="仿宋_GB2312" w:eastAsia="仿宋_GB2312" w:hAnsi="华文仿宋"/>
                <w:sz w:val="24"/>
              </w:rPr>
            </w:pPr>
            <w:proofErr w:type="gramStart"/>
            <w:r>
              <w:rPr>
                <w:rFonts w:ascii="仿宋_GB2312" w:eastAsia="仿宋_GB2312" w:hAnsi="华文仿宋" w:hint="eastAsia"/>
                <w:sz w:val="24"/>
              </w:rPr>
              <w:t>欧阳盛雄</w:t>
            </w:r>
            <w:proofErr w:type="gramEnd"/>
          </w:p>
        </w:tc>
        <w:tc>
          <w:tcPr>
            <w:tcW w:w="709" w:type="dxa"/>
            <w:vAlign w:val="center"/>
          </w:tcPr>
          <w:p w:rsidR="008261F5" w:rsidRDefault="00E14D69">
            <w:pPr>
              <w:adjustRightInd w:val="0"/>
              <w:snapToGrid w:val="0"/>
              <w:spacing w:line="400" w:lineRule="exact"/>
              <w:jc w:val="center"/>
              <w:rPr>
                <w:rFonts w:ascii="仿宋_GB2312" w:eastAsia="仿宋_GB2312" w:hAnsi="华文仿宋"/>
                <w:sz w:val="24"/>
              </w:rPr>
            </w:pPr>
            <w:r>
              <w:rPr>
                <w:rFonts w:ascii="仿宋_GB2312" w:eastAsia="仿宋_GB2312" w:hAnsi="华文仿宋" w:hint="eastAsia"/>
                <w:sz w:val="24"/>
              </w:rPr>
              <w:t>男</w:t>
            </w:r>
          </w:p>
        </w:tc>
        <w:tc>
          <w:tcPr>
            <w:tcW w:w="1850" w:type="dxa"/>
            <w:vAlign w:val="center"/>
          </w:tcPr>
          <w:p w:rsidR="008261F5" w:rsidRDefault="00E14D69">
            <w:pPr>
              <w:adjustRightInd w:val="0"/>
              <w:snapToGrid w:val="0"/>
              <w:spacing w:line="400" w:lineRule="exact"/>
              <w:jc w:val="center"/>
              <w:rPr>
                <w:rFonts w:ascii="仿宋_GB2312" w:eastAsia="仿宋_GB2312" w:hAnsi="华文仿宋"/>
                <w:sz w:val="24"/>
              </w:rPr>
            </w:pPr>
            <w:r>
              <w:rPr>
                <w:rFonts w:ascii="仿宋_GB2312" w:eastAsia="仿宋_GB2312" w:hAnsi="华文仿宋" w:hint="eastAsia"/>
                <w:sz w:val="24"/>
              </w:rPr>
              <w:t>总经理</w:t>
            </w:r>
          </w:p>
        </w:tc>
        <w:tc>
          <w:tcPr>
            <w:tcW w:w="2403" w:type="dxa"/>
          </w:tcPr>
          <w:p w:rsidR="008261F5" w:rsidRDefault="00E14D69">
            <w:pPr>
              <w:adjustRightInd w:val="0"/>
              <w:snapToGrid w:val="0"/>
              <w:spacing w:line="400" w:lineRule="exact"/>
              <w:rPr>
                <w:rFonts w:ascii="仿宋_GB2312" w:eastAsia="仿宋_GB2312" w:hAnsi="华文仿宋"/>
                <w:sz w:val="24"/>
              </w:rPr>
            </w:pPr>
            <w:r>
              <w:rPr>
                <w:rFonts w:ascii="仿宋_GB2312" w:eastAsia="仿宋_GB2312" w:hAnsi="华文仿宋" w:hint="eastAsia"/>
                <w:sz w:val="24"/>
              </w:rPr>
              <w:t>长沙</w:t>
            </w:r>
            <w:proofErr w:type="gramStart"/>
            <w:r>
              <w:rPr>
                <w:rFonts w:ascii="仿宋_GB2312" w:eastAsia="仿宋_GB2312" w:hAnsi="华文仿宋" w:hint="eastAsia"/>
                <w:sz w:val="24"/>
              </w:rPr>
              <w:t>臻</w:t>
            </w:r>
            <w:proofErr w:type="gramEnd"/>
            <w:r>
              <w:rPr>
                <w:rFonts w:ascii="仿宋_GB2312" w:eastAsia="仿宋_GB2312" w:hAnsi="华文仿宋" w:hint="eastAsia"/>
                <w:sz w:val="24"/>
              </w:rPr>
              <w:t>卓企业管理咨询有限公司</w:t>
            </w:r>
          </w:p>
        </w:tc>
        <w:tc>
          <w:tcPr>
            <w:tcW w:w="2318" w:type="dxa"/>
            <w:vAlign w:val="center"/>
          </w:tcPr>
          <w:p w:rsidR="008261F5" w:rsidRDefault="00E14D69">
            <w:pPr>
              <w:adjustRightInd w:val="0"/>
              <w:snapToGrid w:val="0"/>
              <w:spacing w:line="400" w:lineRule="exact"/>
              <w:rPr>
                <w:rFonts w:ascii="仿宋_GB2312" w:eastAsia="仿宋_GB2312" w:hAnsi="华文仿宋"/>
                <w:sz w:val="24"/>
              </w:rPr>
            </w:pPr>
            <w:r>
              <w:rPr>
                <w:rFonts w:ascii="仿宋_GB2312" w:eastAsia="仿宋_GB2312" w:hAnsi="华文仿宋" w:hint="eastAsia"/>
                <w:sz w:val="24"/>
              </w:rPr>
              <w:t>调研、策划、标准制定起草</w:t>
            </w:r>
          </w:p>
        </w:tc>
      </w:tr>
      <w:tr w:rsidR="008261F5">
        <w:tc>
          <w:tcPr>
            <w:tcW w:w="1242" w:type="dxa"/>
            <w:vAlign w:val="center"/>
          </w:tcPr>
          <w:p w:rsidR="008261F5" w:rsidRDefault="00E14D69">
            <w:pPr>
              <w:adjustRightInd w:val="0"/>
              <w:snapToGrid w:val="0"/>
              <w:spacing w:line="400" w:lineRule="exact"/>
              <w:jc w:val="center"/>
              <w:rPr>
                <w:rFonts w:ascii="仿宋_GB2312" w:eastAsia="仿宋_GB2312" w:hAnsi="华文仿宋"/>
                <w:sz w:val="24"/>
              </w:rPr>
            </w:pPr>
            <w:proofErr w:type="gramStart"/>
            <w:r>
              <w:rPr>
                <w:rFonts w:ascii="仿宋_GB2312" w:eastAsia="仿宋_GB2312" w:hAnsi="华文仿宋" w:hint="eastAsia"/>
                <w:sz w:val="24"/>
              </w:rPr>
              <w:t>李楷明</w:t>
            </w:r>
            <w:proofErr w:type="gramEnd"/>
          </w:p>
        </w:tc>
        <w:tc>
          <w:tcPr>
            <w:tcW w:w="709" w:type="dxa"/>
            <w:vAlign w:val="center"/>
          </w:tcPr>
          <w:p w:rsidR="008261F5" w:rsidRDefault="00E14D69">
            <w:pPr>
              <w:adjustRightInd w:val="0"/>
              <w:snapToGrid w:val="0"/>
              <w:spacing w:line="400" w:lineRule="exact"/>
              <w:jc w:val="center"/>
              <w:rPr>
                <w:rFonts w:ascii="仿宋_GB2312" w:eastAsia="仿宋_GB2312" w:hAnsi="华文仿宋"/>
                <w:sz w:val="24"/>
              </w:rPr>
            </w:pPr>
            <w:r>
              <w:rPr>
                <w:rFonts w:ascii="仿宋_GB2312" w:eastAsia="仿宋_GB2312" w:hAnsi="华文仿宋" w:hint="eastAsia"/>
                <w:sz w:val="24"/>
              </w:rPr>
              <w:t>男</w:t>
            </w:r>
          </w:p>
        </w:tc>
        <w:tc>
          <w:tcPr>
            <w:tcW w:w="1850" w:type="dxa"/>
            <w:vAlign w:val="center"/>
          </w:tcPr>
          <w:p w:rsidR="008261F5" w:rsidRDefault="00E14D69">
            <w:pPr>
              <w:adjustRightInd w:val="0"/>
              <w:snapToGrid w:val="0"/>
              <w:spacing w:line="400" w:lineRule="exact"/>
              <w:jc w:val="center"/>
              <w:rPr>
                <w:rFonts w:ascii="仿宋_GB2312" w:eastAsia="仿宋_GB2312" w:hAnsi="华文仿宋"/>
                <w:sz w:val="24"/>
              </w:rPr>
            </w:pPr>
            <w:r>
              <w:rPr>
                <w:rFonts w:ascii="仿宋_GB2312" w:eastAsia="仿宋_GB2312" w:hAnsi="华文仿宋"/>
                <w:sz w:val="24"/>
              </w:rPr>
              <w:t>所长</w:t>
            </w:r>
            <w:r>
              <w:rPr>
                <w:rFonts w:ascii="仿宋_GB2312" w:eastAsia="仿宋_GB2312" w:hAnsi="华文仿宋" w:hint="eastAsia"/>
                <w:sz w:val="24"/>
              </w:rPr>
              <w:t>/</w:t>
            </w:r>
            <w:r>
              <w:rPr>
                <w:rFonts w:ascii="仿宋_GB2312" w:eastAsia="仿宋_GB2312" w:hAnsi="华文仿宋" w:hint="eastAsia"/>
                <w:sz w:val="24"/>
              </w:rPr>
              <w:t>正高级工程师</w:t>
            </w:r>
          </w:p>
        </w:tc>
        <w:tc>
          <w:tcPr>
            <w:tcW w:w="2403" w:type="dxa"/>
          </w:tcPr>
          <w:p w:rsidR="008261F5" w:rsidRDefault="00E14D69">
            <w:pPr>
              <w:adjustRightInd w:val="0"/>
              <w:snapToGrid w:val="0"/>
              <w:spacing w:line="400" w:lineRule="exact"/>
              <w:rPr>
                <w:rFonts w:ascii="仿宋_GB2312" w:eastAsia="仿宋_GB2312" w:hAnsi="华文仿宋"/>
                <w:sz w:val="24"/>
              </w:rPr>
            </w:pPr>
            <w:r>
              <w:rPr>
                <w:rFonts w:ascii="仿宋_GB2312" w:eastAsia="仿宋_GB2312" w:hAnsi="华文仿宋" w:hint="eastAsia"/>
                <w:sz w:val="24"/>
              </w:rPr>
              <w:t>湖南省质量和标准化研究院</w:t>
            </w:r>
            <w:r>
              <w:rPr>
                <w:rFonts w:ascii="仿宋_GB2312" w:eastAsia="仿宋_GB2312" w:hAnsi="华文仿宋"/>
                <w:sz w:val="24"/>
              </w:rPr>
              <w:t>质量品牌和物品编码研究所</w:t>
            </w:r>
          </w:p>
        </w:tc>
        <w:tc>
          <w:tcPr>
            <w:tcW w:w="2318" w:type="dxa"/>
            <w:vAlign w:val="center"/>
          </w:tcPr>
          <w:p w:rsidR="008261F5" w:rsidRDefault="00E14D69">
            <w:pPr>
              <w:adjustRightInd w:val="0"/>
              <w:snapToGrid w:val="0"/>
              <w:spacing w:line="400" w:lineRule="exact"/>
              <w:rPr>
                <w:rFonts w:ascii="仿宋_GB2312" w:eastAsia="仿宋_GB2312" w:hAnsi="华文仿宋"/>
                <w:sz w:val="24"/>
              </w:rPr>
            </w:pPr>
            <w:r>
              <w:rPr>
                <w:rFonts w:ascii="仿宋_GB2312" w:eastAsia="仿宋_GB2312" w:hAnsi="华文仿宋" w:hint="eastAsia"/>
                <w:sz w:val="24"/>
              </w:rPr>
              <w:t>调研、协调、标准修改</w:t>
            </w:r>
          </w:p>
        </w:tc>
      </w:tr>
      <w:tr w:rsidR="008261F5">
        <w:tc>
          <w:tcPr>
            <w:tcW w:w="1242" w:type="dxa"/>
            <w:vAlign w:val="center"/>
          </w:tcPr>
          <w:p w:rsidR="008261F5" w:rsidRDefault="00E14D69">
            <w:pPr>
              <w:adjustRightInd w:val="0"/>
              <w:snapToGrid w:val="0"/>
              <w:spacing w:line="400" w:lineRule="exact"/>
              <w:jc w:val="center"/>
              <w:rPr>
                <w:rFonts w:ascii="仿宋_GB2312" w:eastAsia="仿宋_GB2312" w:hAnsi="华文仿宋"/>
                <w:sz w:val="24"/>
              </w:rPr>
            </w:pPr>
            <w:r>
              <w:rPr>
                <w:rFonts w:ascii="仿宋_GB2312" w:eastAsia="仿宋_GB2312" w:hAnsi="华文仿宋" w:hint="eastAsia"/>
                <w:sz w:val="24"/>
              </w:rPr>
              <w:t>彭琨林</w:t>
            </w:r>
          </w:p>
        </w:tc>
        <w:tc>
          <w:tcPr>
            <w:tcW w:w="709" w:type="dxa"/>
            <w:vAlign w:val="center"/>
          </w:tcPr>
          <w:p w:rsidR="008261F5" w:rsidRDefault="00E14D69">
            <w:pPr>
              <w:adjustRightInd w:val="0"/>
              <w:snapToGrid w:val="0"/>
              <w:spacing w:line="400" w:lineRule="exact"/>
              <w:jc w:val="center"/>
              <w:rPr>
                <w:rFonts w:ascii="仿宋_GB2312" w:eastAsia="仿宋_GB2312" w:hAnsi="华文仿宋"/>
                <w:sz w:val="24"/>
              </w:rPr>
            </w:pPr>
            <w:r>
              <w:rPr>
                <w:rFonts w:ascii="仿宋_GB2312" w:eastAsia="仿宋_GB2312" w:hAnsi="华文仿宋" w:hint="eastAsia"/>
                <w:sz w:val="24"/>
              </w:rPr>
              <w:t>男</w:t>
            </w:r>
          </w:p>
        </w:tc>
        <w:tc>
          <w:tcPr>
            <w:tcW w:w="1850" w:type="dxa"/>
            <w:vAlign w:val="center"/>
          </w:tcPr>
          <w:p w:rsidR="008261F5" w:rsidRDefault="00E14D69">
            <w:pPr>
              <w:adjustRightInd w:val="0"/>
              <w:snapToGrid w:val="0"/>
              <w:spacing w:line="400" w:lineRule="exact"/>
              <w:jc w:val="center"/>
              <w:rPr>
                <w:rFonts w:ascii="仿宋_GB2312" w:eastAsia="仿宋_GB2312" w:hAnsi="华文仿宋"/>
                <w:sz w:val="24"/>
              </w:rPr>
            </w:pPr>
            <w:r>
              <w:rPr>
                <w:rFonts w:ascii="仿宋_GB2312" w:eastAsia="仿宋_GB2312" w:hAnsi="华文仿宋" w:hint="eastAsia"/>
                <w:sz w:val="24"/>
              </w:rPr>
              <w:t>工程师</w:t>
            </w:r>
          </w:p>
        </w:tc>
        <w:tc>
          <w:tcPr>
            <w:tcW w:w="2403" w:type="dxa"/>
          </w:tcPr>
          <w:p w:rsidR="008261F5" w:rsidRDefault="00E14D69">
            <w:pPr>
              <w:adjustRightInd w:val="0"/>
              <w:snapToGrid w:val="0"/>
              <w:spacing w:line="400" w:lineRule="exact"/>
              <w:rPr>
                <w:rFonts w:ascii="仿宋_GB2312" w:eastAsia="仿宋_GB2312" w:hAnsi="华文仿宋"/>
                <w:sz w:val="24"/>
              </w:rPr>
            </w:pPr>
            <w:r>
              <w:rPr>
                <w:rFonts w:ascii="仿宋_GB2312" w:eastAsia="仿宋_GB2312" w:hAnsi="华文仿宋" w:hint="eastAsia"/>
                <w:sz w:val="24"/>
              </w:rPr>
              <w:t>湖南省质量和标准化研究院质量品牌和物品编码研究所</w:t>
            </w:r>
          </w:p>
        </w:tc>
        <w:tc>
          <w:tcPr>
            <w:tcW w:w="2318" w:type="dxa"/>
            <w:vAlign w:val="center"/>
          </w:tcPr>
          <w:p w:rsidR="008261F5" w:rsidRDefault="00E14D69">
            <w:pPr>
              <w:adjustRightInd w:val="0"/>
              <w:snapToGrid w:val="0"/>
              <w:spacing w:line="400" w:lineRule="exact"/>
              <w:rPr>
                <w:rFonts w:ascii="仿宋_GB2312" w:eastAsia="仿宋_GB2312" w:hAnsi="华文仿宋"/>
                <w:sz w:val="24"/>
              </w:rPr>
            </w:pPr>
            <w:r>
              <w:rPr>
                <w:rFonts w:ascii="仿宋_GB2312" w:eastAsia="仿宋_GB2312" w:hAnsi="华文仿宋" w:hint="eastAsia"/>
                <w:sz w:val="24"/>
              </w:rPr>
              <w:t>调研、标准修改</w:t>
            </w:r>
          </w:p>
        </w:tc>
      </w:tr>
      <w:tr w:rsidR="008261F5">
        <w:tc>
          <w:tcPr>
            <w:tcW w:w="1242" w:type="dxa"/>
            <w:vAlign w:val="center"/>
          </w:tcPr>
          <w:p w:rsidR="008261F5" w:rsidRDefault="00E14D69">
            <w:pPr>
              <w:adjustRightInd w:val="0"/>
              <w:snapToGrid w:val="0"/>
              <w:spacing w:line="400" w:lineRule="exact"/>
              <w:jc w:val="center"/>
              <w:rPr>
                <w:rFonts w:ascii="仿宋_GB2312" w:eastAsia="仿宋_GB2312" w:hAnsi="华文仿宋"/>
                <w:sz w:val="24"/>
              </w:rPr>
            </w:pPr>
            <w:r>
              <w:rPr>
                <w:rFonts w:ascii="仿宋_GB2312" w:eastAsia="仿宋_GB2312" w:hAnsi="华文仿宋" w:hint="eastAsia"/>
                <w:sz w:val="24"/>
              </w:rPr>
              <w:t>朱雯婧</w:t>
            </w:r>
          </w:p>
        </w:tc>
        <w:tc>
          <w:tcPr>
            <w:tcW w:w="709" w:type="dxa"/>
            <w:vAlign w:val="center"/>
          </w:tcPr>
          <w:p w:rsidR="008261F5" w:rsidRDefault="00E14D69">
            <w:pPr>
              <w:adjustRightInd w:val="0"/>
              <w:snapToGrid w:val="0"/>
              <w:spacing w:line="400" w:lineRule="exact"/>
              <w:jc w:val="center"/>
              <w:rPr>
                <w:rFonts w:ascii="仿宋_GB2312" w:eastAsia="仿宋_GB2312" w:hAnsi="华文仿宋"/>
                <w:sz w:val="24"/>
              </w:rPr>
            </w:pPr>
            <w:r>
              <w:rPr>
                <w:rFonts w:ascii="仿宋_GB2312" w:eastAsia="仿宋_GB2312" w:hAnsi="华文仿宋" w:hint="eastAsia"/>
                <w:sz w:val="24"/>
              </w:rPr>
              <w:t>女</w:t>
            </w:r>
          </w:p>
        </w:tc>
        <w:tc>
          <w:tcPr>
            <w:tcW w:w="1850" w:type="dxa"/>
            <w:vAlign w:val="center"/>
          </w:tcPr>
          <w:p w:rsidR="008261F5" w:rsidRDefault="00E14D69">
            <w:pPr>
              <w:adjustRightInd w:val="0"/>
              <w:snapToGrid w:val="0"/>
              <w:spacing w:line="400" w:lineRule="exact"/>
              <w:jc w:val="center"/>
              <w:rPr>
                <w:rFonts w:ascii="仿宋_GB2312" w:eastAsia="仿宋_GB2312" w:hAnsi="华文仿宋"/>
                <w:sz w:val="24"/>
              </w:rPr>
            </w:pPr>
            <w:r>
              <w:rPr>
                <w:rFonts w:ascii="仿宋_GB2312" w:eastAsia="仿宋_GB2312" w:hAnsi="华文仿宋" w:hint="eastAsia"/>
                <w:sz w:val="24"/>
              </w:rPr>
              <w:t>工程师</w:t>
            </w:r>
          </w:p>
        </w:tc>
        <w:tc>
          <w:tcPr>
            <w:tcW w:w="2403" w:type="dxa"/>
          </w:tcPr>
          <w:p w:rsidR="008261F5" w:rsidRDefault="00E14D69">
            <w:pPr>
              <w:adjustRightInd w:val="0"/>
              <w:snapToGrid w:val="0"/>
              <w:spacing w:line="400" w:lineRule="exact"/>
              <w:rPr>
                <w:rFonts w:ascii="仿宋_GB2312" w:eastAsia="仿宋_GB2312" w:hAnsi="华文仿宋"/>
                <w:sz w:val="24"/>
              </w:rPr>
            </w:pPr>
            <w:r>
              <w:rPr>
                <w:rFonts w:ascii="仿宋_GB2312" w:eastAsia="仿宋_GB2312" w:hAnsi="华文仿宋" w:hint="eastAsia"/>
                <w:sz w:val="24"/>
              </w:rPr>
              <w:t>湖南省质量和标准化研究院质量品牌和物品编码研究所</w:t>
            </w:r>
          </w:p>
        </w:tc>
        <w:tc>
          <w:tcPr>
            <w:tcW w:w="2318" w:type="dxa"/>
            <w:vAlign w:val="center"/>
          </w:tcPr>
          <w:p w:rsidR="008261F5" w:rsidRDefault="00E14D69">
            <w:pPr>
              <w:adjustRightInd w:val="0"/>
              <w:snapToGrid w:val="0"/>
              <w:spacing w:line="400" w:lineRule="exact"/>
              <w:rPr>
                <w:rFonts w:ascii="仿宋_GB2312" w:eastAsia="仿宋_GB2312" w:hAnsi="华文仿宋"/>
                <w:sz w:val="24"/>
              </w:rPr>
            </w:pPr>
            <w:r>
              <w:rPr>
                <w:rFonts w:ascii="仿宋_GB2312" w:eastAsia="仿宋_GB2312" w:hAnsi="华文仿宋" w:hint="eastAsia"/>
                <w:sz w:val="24"/>
              </w:rPr>
              <w:t>调研、资料收集，标准修改</w:t>
            </w:r>
          </w:p>
        </w:tc>
      </w:tr>
      <w:tr w:rsidR="008261F5">
        <w:tc>
          <w:tcPr>
            <w:tcW w:w="1242" w:type="dxa"/>
            <w:vAlign w:val="center"/>
          </w:tcPr>
          <w:p w:rsidR="008261F5" w:rsidRDefault="00E14D69">
            <w:pPr>
              <w:adjustRightInd w:val="0"/>
              <w:snapToGrid w:val="0"/>
              <w:spacing w:line="400" w:lineRule="exact"/>
              <w:jc w:val="center"/>
              <w:rPr>
                <w:rFonts w:ascii="仿宋_GB2312" w:eastAsia="仿宋_GB2312" w:hAnsi="华文仿宋"/>
                <w:sz w:val="24"/>
              </w:rPr>
            </w:pPr>
            <w:r>
              <w:rPr>
                <w:rFonts w:ascii="仿宋_GB2312" w:eastAsia="仿宋_GB2312" w:hAnsi="华文仿宋" w:hint="eastAsia"/>
                <w:sz w:val="24"/>
              </w:rPr>
              <w:t>冯大维</w:t>
            </w:r>
          </w:p>
        </w:tc>
        <w:tc>
          <w:tcPr>
            <w:tcW w:w="709" w:type="dxa"/>
            <w:vAlign w:val="center"/>
          </w:tcPr>
          <w:p w:rsidR="008261F5" w:rsidRDefault="00E14D69">
            <w:pPr>
              <w:adjustRightInd w:val="0"/>
              <w:snapToGrid w:val="0"/>
              <w:spacing w:line="400" w:lineRule="exact"/>
              <w:jc w:val="center"/>
              <w:rPr>
                <w:rFonts w:ascii="仿宋_GB2312" w:eastAsia="仿宋_GB2312" w:hAnsi="华文仿宋"/>
                <w:sz w:val="24"/>
              </w:rPr>
            </w:pPr>
            <w:r>
              <w:rPr>
                <w:rFonts w:ascii="仿宋_GB2312" w:eastAsia="仿宋_GB2312" w:hAnsi="华文仿宋" w:hint="eastAsia"/>
                <w:sz w:val="24"/>
              </w:rPr>
              <w:t>女</w:t>
            </w:r>
          </w:p>
        </w:tc>
        <w:tc>
          <w:tcPr>
            <w:tcW w:w="1850" w:type="dxa"/>
            <w:vAlign w:val="center"/>
          </w:tcPr>
          <w:p w:rsidR="008261F5" w:rsidRDefault="00E14D69">
            <w:pPr>
              <w:adjustRightInd w:val="0"/>
              <w:snapToGrid w:val="0"/>
              <w:spacing w:line="400" w:lineRule="exact"/>
              <w:jc w:val="center"/>
              <w:rPr>
                <w:rFonts w:ascii="仿宋_GB2312" w:eastAsia="仿宋_GB2312" w:hAnsi="华文仿宋"/>
                <w:sz w:val="24"/>
              </w:rPr>
            </w:pPr>
            <w:r>
              <w:rPr>
                <w:rFonts w:ascii="仿宋_GB2312" w:eastAsia="仿宋_GB2312" w:hAnsi="华文仿宋" w:hint="eastAsia"/>
                <w:sz w:val="24"/>
              </w:rPr>
              <w:t>副所长</w:t>
            </w:r>
            <w:r>
              <w:rPr>
                <w:rFonts w:ascii="仿宋_GB2312" w:eastAsia="仿宋_GB2312" w:hAnsi="华文仿宋" w:hint="eastAsia"/>
                <w:sz w:val="24"/>
              </w:rPr>
              <w:t>/</w:t>
            </w:r>
            <w:r>
              <w:rPr>
                <w:rFonts w:ascii="仿宋_GB2312" w:eastAsia="仿宋_GB2312" w:hAnsi="华文仿宋" w:hint="eastAsia"/>
                <w:sz w:val="24"/>
              </w:rPr>
              <w:t>助理工程师</w:t>
            </w:r>
          </w:p>
        </w:tc>
        <w:tc>
          <w:tcPr>
            <w:tcW w:w="2403" w:type="dxa"/>
          </w:tcPr>
          <w:p w:rsidR="008261F5" w:rsidRDefault="00E14D69">
            <w:pPr>
              <w:adjustRightInd w:val="0"/>
              <w:snapToGrid w:val="0"/>
              <w:spacing w:line="400" w:lineRule="exact"/>
              <w:rPr>
                <w:rFonts w:ascii="仿宋_GB2312" w:eastAsia="仿宋_GB2312" w:hAnsi="华文仿宋"/>
                <w:sz w:val="24"/>
              </w:rPr>
            </w:pPr>
            <w:r>
              <w:rPr>
                <w:rFonts w:ascii="仿宋_GB2312" w:eastAsia="仿宋_GB2312" w:hAnsi="华文仿宋" w:hint="eastAsia"/>
                <w:sz w:val="24"/>
              </w:rPr>
              <w:t>湖南省质量和标准化研究院质量品牌和物品编码研究所</w:t>
            </w:r>
          </w:p>
        </w:tc>
        <w:tc>
          <w:tcPr>
            <w:tcW w:w="2318" w:type="dxa"/>
            <w:vAlign w:val="center"/>
          </w:tcPr>
          <w:p w:rsidR="008261F5" w:rsidRDefault="00E14D69">
            <w:pPr>
              <w:adjustRightInd w:val="0"/>
              <w:snapToGrid w:val="0"/>
              <w:spacing w:line="400" w:lineRule="exact"/>
              <w:rPr>
                <w:rFonts w:ascii="仿宋_GB2312" w:eastAsia="仿宋_GB2312" w:hAnsi="华文仿宋"/>
                <w:sz w:val="24"/>
              </w:rPr>
            </w:pPr>
            <w:r>
              <w:rPr>
                <w:rFonts w:ascii="仿宋_GB2312" w:eastAsia="仿宋_GB2312" w:hAnsi="华文仿宋" w:hint="eastAsia"/>
                <w:sz w:val="24"/>
              </w:rPr>
              <w:t>调研、标准修改</w:t>
            </w:r>
          </w:p>
        </w:tc>
      </w:tr>
      <w:tr w:rsidR="008261F5">
        <w:tc>
          <w:tcPr>
            <w:tcW w:w="1242" w:type="dxa"/>
            <w:vAlign w:val="center"/>
          </w:tcPr>
          <w:p w:rsidR="008261F5" w:rsidRDefault="00E14D69">
            <w:pPr>
              <w:adjustRightInd w:val="0"/>
              <w:snapToGrid w:val="0"/>
              <w:spacing w:line="400" w:lineRule="exact"/>
              <w:jc w:val="center"/>
              <w:rPr>
                <w:rFonts w:ascii="仿宋_GB2312" w:eastAsia="仿宋_GB2312" w:hAnsi="华文仿宋"/>
                <w:sz w:val="24"/>
              </w:rPr>
            </w:pPr>
            <w:r>
              <w:rPr>
                <w:rFonts w:ascii="仿宋_GB2312" w:eastAsia="仿宋_GB2312" w:hAnsi="华文仿宋" w:hint="eastAsia"/>
                <w:sz w:val="24"/>
              </w:rPr>
              <w:t>龚贺</w:t>
            </w:r>
          </w:p>
        </w:tc>
        <w:tc>
          <w:tcPr>
            <w:tcW w:w="709" w:type="dxa"/>
            <w:vAlign w:val="center"/>
          </w:tcPr>
          <w:p w:rsidR="008261F5" w:rsidRDefault="00E14D69">
            <w:pPr>
              <w:adjustRightInd w:val="0"/>
              <w:snapToGrid w:val="0"/>
              <w:spacing w:line="400" w:lineRule="exact"/>
              <w:jc w:val="center"/>
              <w:rPr>
                <w:rFonts w:ascii="仿宋_GB2312" w:eastAsia="仿宋_GB2312" w:hAnsi="华文仿宋"/>
                <w:sz w:val="24"/>
              </w:rPr>
            </w:pPr>
            <w:r>
              <w:rPr>
                <w:rFonts w:ascii="仿宋_GB2312" w:eastAsia="仿宋_GB2312" w:hAnsi="华文仿宋" w:hint="eastAsia"/>
                <w:sz w:val="24"/>
              </w:rPr>
              <w:t>男</w:t>
            </w:r>
          </w:p>
        </w:tc>
        <w:tc>
          <w:tcPr>
            <w:tcW w:w="1850" w:type="dxa"/>
            <w:vAlign w:val="center"/>
          </w:tcPr>
          <w:p w:rsidR="008261F5" w:rsidRDefault="00E14D69">
            <w:pPr>
              <w:adjustRightInd w:val="0"/>
              <w:snapToGrid w:val="0"/>
              <w:spacing w:line="400" w:lineRule="exact"/>
              <w:jc w:val="center"/>
              <w:rPr>
                <w:rFonts w:ascii="仿宋_GB2312" w:eastAsia="仿宋_GB2312" w:hAnsi="华文仿宋"/>
                <w:sz w:val="24"/>
              </w:rPr>
            </w:pPr>
            <w:r>
              <w:rPr>
                <w:rFonts w:ascii="仿宋_GB2312" w:eastAsia="仿宋_GB2312" w:hAnsi="华文仿宋" w:hint="eastAsia"/>
                <w:sz w:val="24"/>
              </w:rPr>
              <w:t>所长</w:t>
            </w:r>
            <w:r>
              <w:rPr>
                <w:rFonts w:ascii="仿宋_GB2312" w:eastAsia="仿宋_GB2312" w:hAnsi="华文仿宋" w:hint="eastAsia"/>
                <w:sz w:val="24"/>
              </w:rPr>
              <w:t>/</w:t>
            </w:r>
            <w:r>
              <w:rPr>
                <w:rFonts w:ascii="仿宋_GB2312" w:eastAsia="仿宋_GB2312" w:hAnsi="华文仿宋" w:hint="eastAsia"/>
                <w:sz w:val="24"/>
              </w:rPr>
              <w:t>正高级工程师</w:t>
            </w:r>
          </w:p>
        </w:tc>
        <w:tc>
          <w:tcPr>
            <w:tcW w:w="2403" w:type="dxa"/>
          </w:tcPr>
          <w:p w:rsidR="008261F5" w:rsidRDefault="00E14D69">
            <w:pPr>
              <w:adjustRightInd w:val="0"/>
              <w:snapToGrid w:val="0"/>
              <w:spacing w:line="400" w:lineRule="exact"/>
              <w:rPr>
                <w:rFonts w:ascii="仿宋_GB2312" w:eastAsia="仿宋_GB2312" w:hAnsi="华文仿宋"/>
                <w:sz w:val="24"/>
              </w:rPr>
            </w:pPr>
            <w:r>
              <w:rPr>
                <w:rFonts w:ascii="仿宋_GB2312" w:eastAsia="仿宋_GB2312" w:hAnsi="华文仿宋" w:hint="eastAsia"/>
                <w:sz w:val="24"/>
              </w:rPr>
              <w:t>湖南省质量和标准化研究院标准化战略和技术性贸易措施研究所</w:t>
            </w:r>
          </w:p>
        </w:tc>
        <w:tc>
          <w:tcPr>
            <w:tcW w:w="2318" w:type="dxa"/>
            <w:vAlign w:val="center"/>
          </w:tcPr>
          <w:p w:rsidR="008261F5" w:rsidRDefault="00E14D69">
            <w:pPr>
              <w:adjustRightInd w:val="0"/>
              <w:snapToGrid w:val="0"/>
              <w:spacing w:line="400" w:lineRule="exact"/>
              <w:rPr>
                <w:rFonts w:ascii="仿宋_GB2312" w:eastAsia="仿宋_GB2312" w:hAnsi="华文仿宋"/>
                <w:sz w:val="24"/>
              </w:rPr>
            </w:pPr>
            <w:r>
              <w:rPr>
                <w:rFonts w:ascii="仿宋_GB2312" w:eastAsia="仿宋_GB2312" w:hAnsi="华文仿宋" w:hint="eastAsia"/>
                <w:sz w:val="24"/>
              </w:rPr>
              <w:t>标准修改</w:t>
            </w:r>
          </w:p>
        </w:tc>
      </w:tr>
      <w:tr w:rsidR="008261F5">
        <w:tc>
          <w:tcPr>
            <w:tcW w:w="1242" w:type="dxa"/>
            <w:vAlign w:val="center"/>
          </w:tcPr>
          <w:p w:rsidR="008261F5" w:rsidRDefault="00E14D69">
            <w:pPr>
              <w:adjustRightInd w:val="0"/>
              <w:snapToGrid w:val="0"/>
              <w:spacing w:line="400" w:lineRule="exact"/>
              <w:jc w:val="center"/>
              <w:rPr>
                <w:rFonts w:ascii="仿宋_GB2312" w:eastAsia="仿宋_GB2312" w:hAnsi="华文仿宋"/>
                <w:sz w:val="24"/>
              </w:rPr>
            </w:pPr>
            <w:r>
              <w:rPr>
                <w:rFonts w:ascii="仿宋_GB2312" w:eastAsia="仿宋_GB2312" w:hAnsi="华文仿宋" w:hint="eastAsia"/>
                <w:sz w:val="24"/>
              </w:rPr>
              <w:t>陶强</w:t>
            </w:r>
            <w:proofErr w:type="gramStart"/>
            <w:r>
              <w:rPr>
                <w:rFonts w:ascii="仿宋_GB2312" w:eastAsia="仿宋_GB2312" w:hAnsi="华文仿宋" w:hint="eastAsia"/>
                <w:sz w:val="24"/>
              </w:rPr>
              <w:t>强</w:t>
            </w:r>
            <w:proofErr w:type="gramEnd"/>
          </w:p>
        </w:tc>
        <w:tc>
          <w:tcPr>
            <w:tcW w:w="709" w:type="dxa"/>
            <w:vAlign w:val="center"/>
          </w:tcPr>
          <w:p w:rsidR="008261F5" w:rsidRDefault="00E14D69">
            <w:pPr>
              <w:adjustRightInd w:val="0"/>
              <w:snapToGrid w:val="0"/>
              <w:spacing w:line="400" w:lineRule="exact"/>
              <w:jc w:val="center"/>
              <w:rPr>
                <w:rFonts w:ascii="仿宋_GB2312" w:eastAsia="仿宋_GB2312" w:hAnsi="华文仿宋"/>
                <w:sz w:val="24"/>
              </w:rPr>
            </w:pPr>
            <w:r>
              <w:rPr>
                <w:rFonts w:ascii="仿宋_GB2312" w:eastAsia="仿宋_GB2312" w:hAnsi="华文仿宋" w:hint="eastAsia"/>
                <w:sz w:val="24"/>
              </w:rPr>
              <w:t>男</w:t>
            </w:r>
          </w:p>
        </w:tc>
        <w:tc>
          <w:tcPr>
            <w:tcW w:w="1850" w:type="dxa"/>
            <w:vAlign w:val="center"/>
          </w:tcPr>
          <w:p w:rsidR="008261F5" w:rsidRDefault="00E14D69">
            <w:pPr>
              <w:adjustRightInd w:val="0"/>
              <w:snapToGrid w:val="0"/>
              <w:spacing w:line="400" w:lineRule="exact"/>
              <w:jc w:val="center"/>
              <w:rPr>
                <w:rFonts w:ascii="仿宋_GB2312" w:eastAsia="仿宋_GB2312" w:hAnsi="华文仿宋"/>
                <w:sz w:val="24"/>
              </w:rPr>
            </w:pPr>
            <w:r>
              <w:rPr>
                <w:rFonts w:ascii="仿宋_GB2312" w:eastAsia="仿宋_GB2312" w:hAnsi="华文仿宋" w:hint="eastAsia"/>
                <w:sz w:val="24"/>
              </w:rPr>
              <w:t>工程师</w:t>
            </w:r>
          </w:p>
        </w:tc>
        <w:tc>
          <w:tcPr>
            <w:tcW w:w="2403" w:type="dxa"/>
          </w:tcPr>
          <w:p w:rsidR="008261F5" w:rsidRDefault="00E14D69">
            <w:pPr>
              <w:adjustRightInd w:val="0"/>
              <w:snapToGrid w:val="0"/>
              <w:spacing w:line="400" w:lineRule="exact"/>
              <w:rPr>
                <w:rFonts w:ascii="仿宋_GB2312" w:eastAsia="仿宋_GB2312" w:hAnsi="华文仿宋"/>
                <w:sz w:val="24"/>
              </w:rPr>
            </w:pPr>
            <w:r>
              <w:rPr>
                <w:rFonts w:ascii="仿宋_GB2312" w:eastAsia="仿宋_GB2312" w:hAnsi="华文仿宋" w:hint="eastAsia"/>
                <w:sz w:val="24"/>
              </w:rPr>
              <w:t>湖南省质量和标准化研究院质量品牌和物品编码研究所</w:t>
            </w:r>
          </w:p>
        </w:tc>
        <w:tc>
          <w:tcPr>
            <w:tcW w:w="2318" w:type="dxa"/>
            <w:vAlign w:val="center"/>
          </w:tcPr>
          <w:p w:rsidR="008261F5" w:rsidRDefault="00E14D69">
            <w:pPr>
              <w:adjustRightInd w:val="0"/>
              <w:snapToGrid w:val="0"/>
              <w:spacing w:line="400" w:lineRule="exact"/>
              <w:rPr>
                <w:rFonts w:ascii="仿宋_GB2312" w:eastAsia="仿宋_GB2312" w:hAnsi="华文仿宋"/>
                <w:sz w:val="24"/>
              </w:rPr>
            </w:pPr>
            <w:r>
              <w:rPr>
                <w:rFonts w:ascii="仿宋_GB2312" w:eastAsia="仿宋_GB2312" w:hAnsi="华文仿宋" w:hint="eastAsia"/>
                <w:sz w:val="24"/>
              </w:rPr>
              <w:t>调研、标准修改</w:t>
            </w:r>
          </w:p>
        </w:tc>
      </w:tr>
      <w:tr w:rsidR="008261F5">
        <w:tc>
          <w:tcPr>
            <w:tcW w:w="1242" w:type="dxa"/>
            <w:vAlign w:val="center"/>
          </w:tcPr>
          <w:p w:rsidR="008261F5" w:rsidRDefault="00E14D69">
            <w:pPr>
              <w:adjustRightInd w:val="0"/>
              <w:snapToGrid w:val="0"/>
              <w:spacing w:line="400" w:lineRule="exact"/>
              <w:jc w:val="center"/>
              <w:rPr>
                <w:rFonts w:ascii="仿宋_GB2312" w:eastAsia="仿宋_GB2312" w:hAnsi="华文仿宋"/>
                <w:sz w:val="24"/>
              </w:rPr>
            </w:pPr>
            <w:r>
              <w:rPr>
                <w:rFonts w:ascii="仿宋_GB2312" w:eastAsia="仿宋_GB2312" w:hAnsi="华文仿宋" w:hint="eastAsia"/>
                <w:sz w:val="24"/>
              </w:rPr>
              <w:t>曹阳</w:t>
            </w:r>
          </w:p>
        </w:tc>
        <w:tc>
          <w:tcPr>
            <w:tcW w:w="709" w:type="dxa"/>
            <w:vAlign w:val="center"/>
          </w:tcPr>
          <w:p w:rsidR="008261F5" w:rsidRDefault="00E14D69">
            <w:pPr>
              <w:adjustRightInd w:val="0"/>
              <w:snapToGrid w:val="0"/>
              <w:spacing w:line="400" w:lineRule="exact"/>
              <w:jc w:val="center"/>
              <w:rPr>
                <w:rFonts w:ascii="仿宋_GB2312" w:eastAsia="仿宋_GB2312" w:hAnsi="华文仿宋"/>
                <w:sz w:val="24"/>
              </w:rPr>
            </w:pPr>
            <w:r>
              <w:rPr>
                <w:rFonts w:ascii="仿宋_GB2312" w:eastAsia="仿宋_GB2312" w:hAnsi="华文仿宋" w:hint="eastAsia"/>
                <w:sz w:val="24"/>
              </w:rPr>
              <w:t>女</w:t>
            </w:r>
          </w:p>
        </w:tc>
        <w:tc>
          <w:tcPr>
            <w:tcW w:w="1850" w:type="dxa"/>
            <w:vAlign w:val="center"/>
          </w:tcPr>
          <w:p w:rsidR="008261F5" w:rsidRDefault="008261F5">
            <w:pPr>
              <w:adjustRightInd w:val="0"/>
              <w:snapToGrid w:val="0"/>
              <w:spacing w:line="400" w:lineRule="exact"/>
              <w:jc w:val="center"/>
              <w:rPr>
                <w:rFonts w:ascii="仿宋_GB2312" w:eastAsia="仿宋_GB2312" w:hAnsi="华文仿宋"/>
                <w:sz w:val="24"/>
              </w:rPr>
            </w:pPr>
          </w:p>
        </w:tc>
        <w:tc>
          <w:tcPr>
            <w:tcW w:w="2403" w:type="dxa"/>
          </w:tcPr>
          <w:p w:rsidR="008261F5" w:rsidRDefault="00E14D69">
            <w:pPr>
              <w:adjustRightInd w:val="0"/>
              <w:snapToGrid w:val="0"/>
              <w:spacing w:line="400" w:lineRule="exact"/>
              <w:rPr>
                <w:rFonts w:ascii="仿宋_GB2312" w:eastAsia="仿宋_GB2312" w:hAnsi="华文仿宋"/>
                <w:sz w:val="24"/>
              </w:rPr>
            </w:pPr>
            <w:r>
              <w:rPr>
                <w:rFonts w:ascii="仿宋_GB2312" w:eastAsia="仿宋_GB2312" w:hAnsi="华文仿宋" w:hint="eastAsia"/>
                <w:sz w:val="24"/>
              </w:rPr>
              <w:t>湖南省质量和标准化</w:t>
            </w:r>
            <w:r>
              <w:rPr>
                <w:rFonts w:ascii="仿宋_GB2312" w:eastAsia="仿宋_GB2312" w:hAnsi="华文仿宋" w:hint="eastAsia"/>
                <w:sz w:val="24"/>
              </w:rPr>
              <w:lastRenderedPageBreak/>
              <w:t>研究院质量品牌和物品编码研究所</w:t>
            </w:r>
          </w:p>
        </w:tc>
        <w:tc>
          <w:tcPr>
            <w:tcW w:w="2318" w:type="dxa"/>
            <w:vAlign w:val="center"/>
          </w:tcPr>
          <w:p w:rsidR="008261F5" w:rsidRDefault="00E14D69">
            <w:pPr>
              <w:adjustRightInd w:val="0"/>
              <w:snapToGrid w:val="0"/>
              <w:spacing w:line="400" w:lineRule="exact"/>
              <w:rPr>
                <w:rFonts w:ascii="仿宋_GB2312" w:eastAsia="仿宋_GB2312" w:hAnsi="华文仿宋"/>
                <w:sz w:val="24"/>
              </w:rPr>
            </w:pPr>
            <w:r>
              <w:rPr>
                <w:rFonts w:ascii="仿宋_GB2312" w:eastAsia="仿宋_GB2312" w:hAnsi="华文仿宋" w:hint="eastAsia"/>
                <w:sz w:val="24"/>
              </w:rPr>
              <w:lastRenderedPageBreak/>
              <w:t>资料收集、标准修改</w:t>
            </w:r>
          </w:p>
        </w:tc>
      </w:tr>
    </w:tbl>
    <w:p w:rsidR="008261F5" w:rsidRDefault="008261F5">
      <w:pPr>
        <w:adjustRightInd w:val="0"/>
        <w:snapToGrid w:val="0"/>
        <w:spacing w:line="580" w:lineRule="exact"/>
        <w:ind w:firstLineChars="200" w:firstLine="420"/>
        <w:rPr>
          <w:rFonts w:ascii="仿宋_GB2312" w:eastAsia="仿宋_GB2312" w:hAnsi="华文仿宋"/>
          <w:szCs w:val="21"/>
        </w:rPr>
      </w:pPr>
    </w:p>
    <w:p w:rsidR="008261F5" w:rsidRDefault="00E14D69">
      <w:pPr>
        <w:spacing w:line="580" w:lineRule="exact"/>
        <w:rPr>
          <w:rFonts w:ascii="黑体" w:eastAsia="黑体" w:hAnsi="华文仿宋"/>
          <w:sz w:val="28"/>
          <w:szCs w:val="28"/>
        </w:rPr>
      </w:pPr>
      <w:r>
        <w:rPr>
          <w:rFonts w:ascii="黑体" w:eastAsia="黑体" w:hAnsi="华文仿宋" w:hint="eastAsia"/>
          <w:sz w:val="28"/>
          <w:szCs w:val="28"/>
        </w:rPr>
        <w:t xml:space="preserve">3 </w:t>
      </w:r>
      <w:r>
        <w:rPr>
          <w:rFonts w:ascii="黑体" w:eastAsia="黑体" w:hAnsi="华文仿宋" w:hint="eastAsia"/>
          <w:sz w:val="28"/>
          <w:szCs w:val="28"/>
        </w:rPr>
        <w:t>标准编制原则和依据</w:t>
      </w:r>
    </w:p>
    <w:p w:rsidR="008261F5" w:rsidRDefault="00E14D69">
      <w:pPr>
        <w:pStyle w:val="1"/>
        <w:numPr>
          <w:ilvl w:val="0"/>
          <w:numId w:val="0"/>
        </w:numPr>
        <w:spacing w:line="580" w:lineRule="exact"/>
      </w:pPr>
      <w:bookmarkStart w:id="3" w:name="_Toc278537138"/>
      <w:r>
        <w:rPr>
          <w:rFonts w:hint="eastAsia"/>
        </w:rPr>
        <w:t xml:space="preserve">3.1 </w:t>
      </w:r>
      <w:r>
        <w:rPr>
          <w:rFonts w:hint="eastAsia"/>
        </w:rPr>
        <w:t>标准编制原则</w:t>
      </w:r>
      <w:bookmarkEnd w:id="3"/>
    </w:p>
    <w:p w:rsidR="008261F5" w:rsidRDefault="00E14D69">
      <w:pPr>
        <w:pStyle w:val="a6"/>
        <w:ind w:firstLine="560"/>
        <w:rPr>
          <w:rFonts w:ascii="仿宋_GB2312" w:eastAsia="仿宋_GB2312" w:hAnsi="华文仿宋"/>
          <w:sz w:val="28"/>
          <w:szCs w:val="28"/>
        </w:rPr>
      </w:pPr>
      <w:r>
        <w:rPr>
          <w:rFonts w:ascii="仿宋_GB2312" w:eastAsia="仿宋_GB2312" w:hAnsi="华文仿宋" w:hint="eastAsia"/>
          <w:sz w:val="28"/>
          <w:szCs w:val="28"/>
        </w:rPr>
        <w:t>本文件的制订依据以下原则：</w:t>
      </w:r>
    </w:p>
    <w:p w:rsidR="008261F5" w:rsidRDefault="00E14D69">
      <w:pPr>
        <w:pStyle w:val="a6"/>
        <w:ind w:firstLineChars="0"/>
        <w:rPr>
          <w:rFonts w:ascii="仿宋_GB2312" w:eastAsia="仿宋_GB2312" w:hAnsi="华文仿宋"/>
          <w:sz w:val="28"/>
          <w:szCs w:val="28"/>
        </w:rPr>
      </w:pPr>
      <w:r>
        <w:rPr>
          <w:rFonts w:ascii="仿宋_GB2312" w:eastAsia="仿宋_GB2312" w:hAnsi="华文仿宋" w:hint="eastAsia"/>
          <w:b/>
          <w:sz w:val="28"/>
          <w:szCs w:val="28"/>
        </w:rPr>
        <w:t>（</w:t>
      </w:r>
      <w:r>
        <w:rPr>
          <w:rFonts w:ascii="仿宋_GB2312" w:eastAsia="仿宋_GB2312" w:hAnsi="华文仿宋" w:hint="eastAsia"/>
          <w:b/>
          <w:sz w:val="28"/>
          <w:szCs w:val="28"/>
        </w:rPr>
        <w:t>1</w:t>
      </w:r>
      <w:r>
        <w:rPr>
          <w:rFonts w:ascii="仿宋_GB2312" w:eastAsia="仿宋_GB2312" w:hAnsi="华文仿宋" w:hint="eastAsia"/>
          <w:b/>
          <w:sz w:val="28"/>
          <w:szCs w:val="28"/>
        </w:rPr>
        <w:t>）科学性原则。</w:t>
      </w:r>
      <w:r>
        <w:rPr>
          <w:rFonts w:ascii="仿宋_GB2312" w:eastAsia="仿宋_GB2312" w:hAnsi="华文仿宋" w:hint="eastAsia"/>
          <w:sz w:val="28"/>
          <w:szCs w:val="28"/>
        </w:rPr>
        <w:t>主要参考中国质量奖评审要点和外省政府质量奖评审的先进经验，并结合湖南省省长质量</w:t>
      </w:r>
      <w:proofErr w:type="gramStart"/>
      <w:r>
        <w:rPr>
          <w:rFonts w:ascii="仿宋_GB2312" w:eastAsia="仿宋_GB2312" w:hAnsi="华文仿宋" w:hint="eastAsia"/>
          <w:sz w:val="28"/>
          <w:szCs w:val="28"/>
        </w:rPr>
        <w:t>奖管理</w:t>
      </w:r>
      <w:proofErr w:type="gramEnd"/>
      <w:r>
        <w:rPr>
          <w:rFonts w:ascii="仿宋_GB2312" w:eastAsia="仿宋_GB2312" w:hAnsi="华文仿宋" w:hint="eastAsia"/>
          <w:sz w:val="28"/>
          <w:szCs w:val="28"/>
        </w:rPr>
        <w:t>办法实施要求，合理构架湖南省省长质量奖系列标准体系构架，使标准的技术内容科学</w:t>
      </w:r>
      <w:r>
        <w:rPr>
          <w:rFonts w:ascii="仿宋_GB2312" w:eastAsia="仿宋_GB2312" w:hAnsi="华文仿宋" w:hint="eastAsia"/>
          <w:sz w:val="28"/>
          <w:szCs w:val="28"/>
        </w:rPr>
        <w:t>合理</w:t>
      </w:r>
      <w:r>
        <w:rPr>
          <w:rFonts w:ascii="仿宋_GB2312" w:eastAsia="仿宋_GB2312" w:hAnsi="华文仿宋" w:hint="eastAsia"/>
          <w:sz w:val="28"/>
          <w:szCs w:val="28"/>
        </w:rPr>
        <w:t>。</w:t>
      </w:r>
    </w:p>
    <w:p w:rsidR="008261F5" w:rsidRDefault="00E14D69">
      <w:pPr>
        <w:pStyle w:val="a6"/>
        <w:ind w:firstLineChars="0"/>
        <w:rPr>
          <w:rFonts w:ascii="仿宋_GB2312" w:eastAsia="仿宋_GB2312" w:hAnsi="华文仿宋"/>
          <w:sz w:val="28"/>
          <w:szCs w:val="28"/>
        </w:rPr>
      </w:pPr>
      <w:r>
        <w:rPr>
          <w:rFonts w:ascii="仿宋_GB2312" w:eastAsia="仿宋_GB2312" w:hAnsi="华文仿宋" w:hint="eastAsia"/>
          <w:b/>
          <w:sz w:val="28"/>
          <w:szCs w:val="28"/>
        </w:rPr>
        <w:t>（</w:t>
      </w:r>
      <w:r>
        <w:rPr>
          <w:rFonts w:ascii="仿宋_GB2312" w:eastAsia="仿宋_GB2312" w:hAnsi="华文仿宋" w:hint="eastAsia"/>
          <w:b/>
          <w:sz w:val="28"/>
          <w:szCs w:val="28"/>
        </w:rPr>
        <w:t>2</w:t>
      </w:r>
      <w:r>
        <w:rPr>
          <w:rFonts w:ascii="仿宋_GB2312" w:eastAsia="仿宋_GB2312" w:hAnsi="华文仿宋" w:hint="eastAsia"/>
          <w:b/>
          <w:sz w:val="28"/>
          <w:szCs w:val="28"/>
        </w:rPr>
        <w:t>）先进性原则。</w:t>
      </w:r>
      <w:r>
        <w:rPr>
          <w:rFonts w:ascii="仿宋_GB2312" w:eastAsia="仿宋_GB2312" w:hAnsi="华文仿宋" w:hint="eastAsia"/>
          <w:sz w:val="28"/>
          <w:szCs w:val="28"/>
        </w:rPr>
        <w:t>充分吸收、借鉴国内外政府质量奖评审先进经验，以及第五届中国质量</w:t>
      </w:r>
      <w:proofErr w:type="gramStart"/>
      <w:r>
        <w:rPr>
          <w:rFonts w:ascii="仿宋_GB2312" w:eastAsia="仿宋_GB2312" w:hAnsi="华文仿宋" w:hint="eastAsia"/>
          <w:sz w:val="28"/>
          <w:szCs w:val="28"/>
        </w:rPr>
        <w:t>奖最新</w:t>
      </w:r>
      <w:proofErr w:type="gramEnd"/>
      <w:r>
        <w:rPr>
          <w:rFonts w:ascii="仿宋_GB2312" w:eastAsia="仿宋_GB2312" w:hAnsi="华文仿宋" w:hint="eastAsia"/>
          <w:sz w:val="28"/>
          <w:szCs w:val="28"/>
        </w:rPr>
        <w:t>的申报条件要求，具有引领性。</w:t>
      </w:r>
    </w:p>
    <w:p w:rsidR="008261F5" w:rsidRDefault="00E14D69">
      <w:pPr>
        <w:pStyle w:val="a6"/>
        <w:ind w:firstLineChars="0"/>
        <w:rPr>
          <w:rFonts w:ascii="仿宋_GB2312" w:eastAsia="仿宋_GB2312" w:hAnsi="华文仿宋"/>
          <w:sz w:val="28"/>
          <w:szCs w:val="28"/>
        </w:rPr>
      </w:pPr>
      <w:r>
        <w:rPr>
          <w:rFonts w:ascii="仿宋_GB2312" w:eastAsia="仿宋_GB2312" w:hAnsi="华文仿宋" w:hint="eastAsia"/>
          <w:b/>
          <w:sz w:val="28"/>
          <w:szCs w:val="28"/>
        </w:rPr>
        <w:t>（</w:t>
      </w:r>
      <w:r>
        <w:rPr>
          <w:rFonts w:ascii="仿宋_GB2312" w:eastAsia="仿宋_GB2312" w:hAnsi="华文仿宋" w:hint="eastAsia"/>
          <w:b/>
          <w:sz w:val="28"/>
          <w:szCs w:val="28"/>
        </w:rPr>
        <w:t>3</w:t>
      </w:r>
      <w:r>
        <w:rPr>
          <w:rFonts w:ascii="仿宋_GB2312" w:eastAsia="仿宋_GB2312" w:hAnsi="华文仿宋" w:hint="eastAsia"/>
          <w:b/>
          <w:sz w:val="28"/>
          <w:szCs w:val="28"/>
        </w:rPr>
        <w:t>）适用性原则</w:t>
      </w:r>
      <w:r>
        <w:rPr>
          <w:rFonts w:ascii="仿宋_GB2312" w:eastAsia="仿宋_GB2312" w:hAnsi="华文仿宋" w:hint="eastAsia"/>
          <w:sz w:val="28"/>
          <w:szCs w:val="28"/>
        </w:rPr>
        <w:t>。在分析制造业、服务业不同行业类型特点基础上，充分考虑我省企业实际质量管理水平状况，针对不同申报对象（组织、个人）和不同行业（制造业、服务业）制定评审标准，具有可操作性。</w:t>
      </w:r>
    </w:p>
    <w:p w:rsidR="008261F5" w:rsidRDefault="00E14D69">
      <w:pPr>
        <w:pStyle w:val="a6"/>
        <w:ind w:firstLineChars="0"/>
        <w:rPr>
          <w:rFonts w:ascii="仿宋_GB2312" w:eastAsia="仿宋_GB2312" w:hAnsi="华文仿宋"/>
          <w:sz w:val="28"/>
          <w:szCs w:val="28"/>
        </w:rPr>
      </w:pPr>
      <w:r>
        <w:rPr>
          <w:rFonts w:ascii="仿宋_GB2312" w:eastAsia="仿宋_GB2312" w:hAnsi="华文仿宋" w:hint="eastAsia"/>
          <w:b/>
          <w:sz w:val="28"/>
          <w:szCs w:val="28"/>
        </w:rPr>
        <w:t>（</w:t>
      </w:r>
      <w:r>
        <w:rPr>
          <w:rFonts w:ascii="仿宋_GB2312" w:eastAsia="仿宋_GB2312" w:hAnsi="华文仿宋" w:hint="eastAsia"/>
          <w:b/>
          <w:sz w:val="28"/>
          <w:szCs w:val="28"/>
        </w:rPr>
        <w:t>4</w:t>
      </w:r>
      <w:r>
        <w:rPr>
          <w:rFonts w:ascii="仿宋_GB2312" w:eastAsia="仿宋_GB2312" w:hAnsi="华文仿宋" w:hint="eastAsia"/>
          <w:b/>
          <w:sz w:val="28"/>
          <w:szCs w:val="28"/>
        </w:rPr>
        <w:t>）协调性原则。</w:t>
      </w:r>
      <w:r>
        <w:rPr>
          <w:rFonts w:ascii="仿宋_GB2312" w:eastAsia="仿宋_GB2312" w:hAnsi="华文仿宋" w:hint="eastAsia"/>
          <w:sz w:val="28"/>
          <w:szCs w:val="28"/>
        </w:rPr>
        <w:t>本文件编写过程中注意了与国家相关法律法规、政策规章、标准的协调性问题，标准内容与现行法律、法规、部门规章和标准是完全协调、一致的。</w:t>
      </w:r>
      <w:r>
        <w:rPr>
          <w:rFonts w:ascii="仿宋_GB2312" w:eastAsia="仿宋_GB2312" w:hAnsi="华文仿宋" w:hint="eastAsia"/>
          <w:sz w:val="28"/>
          <w:szCs w:val="28"/>
        </w:rPr>
        <w:t>在内容方面充分考虑标准与中国质量奖申报要求，以及往届湖南省省长质量奖评审等相关要求的协调一致。在术语和定义方面，采用了与</w:t>
      </w:r>
      <w:r>
        <w:rPr>
          <w:rFonts w:ascii="仿宋_GB2312" w:eastAsia="仿宋_GB2312" w:hAnsi="华文仿宋" w:hint="eastAsia"/>
          <w:sz w:val="28"/>
          <w:szCs w:val="28"/>
        </w:rPr>
        <w:t>DB/T2517-2022</w:t>
      </w:r>
      <w:r>
        <w:rPr>
          <w:rFonts w:ascii="仿宋_GB2312" w:eastAsia="仿宋_GB2312" w:hAnsi="华文仿宋" w:hint="eastAsia"/>
          <w:sz w:val="28"/>
          <w:szCs w:val="28"/>
        </w:rPr>
        <w:t>界定的“质量管理模式”术语和定义保持一致。</w:t>
      </w:r>
    </w:p>
    <w:p w:rsidR="008261F5" w:rsidRDefault="00E14D69">
      <w:pPr>
        <w:pStyle w:val="a6"/>
        <w:ind w:firstLineChars="0"/>
        <w:rPr>
          <w:rFonts w:ascii="仿宋_GB2312" w:eastAsia="仿宋_GB2312" w:hAnsi="华文仿宋"/>
          <w:sz w:val="28"/>
          <w:szCs w:val="28"/>
        </w:rPr>
      </w:pPr>
      <w:r>
        <w:rPr>
          <w:rFonts w:ascii="仿宋_GB2312" w:eastAsia="仿宋_GB2312" w:hAnsi="华文仿宋" w:hint="eastAsia"/>
          <w:b/>
          <w:sz w:val="28"/>
          <w:szCs w:val="28"/>
        </w:rPr>
        <w:t>（</w:t>
      </w:r>
      <w:r>
        <w:rPr>
          <w:rFonts w:ascii="仿宋_GB2312" w:eastAsia="仿宋_GB2312" w:hAnsi="华文仿宋" w:hint="eastAsia"/>
          <w:b/>
          <w:sz w:val="28"/>
          <w:szCs w:val="28"/>
        </w:rPr>
        <w:t>5</w:t>
      </w:r>
      <w:r>
        <w:rPr>
          <w:rFonts w:ascii="仿宋_GB2312" w:eastAsia="仿宋_GB2312" w:hAnsi="华文仿宋" w:hint="eastAsia"/>
          <w:b/>
          <w:sz w:val="28"/>
          <w:szCs w:val="28"/>
        </w:rPr>
        <w:t>）规范性原则。</w:t>
      </w:r>
      <w:r>
        <w:rPr>
          <w:rFonts w:ascii="仿宋_GB2312" w:eastAsia="仿宋_GB2312" w:hAnsi="华文仿宋" w:hint="eastAsia"/>
          <w:sz w:val="28"/>
          <w:szCs w:val="28"/>
        </w:rPr>
        <w:t>标准按照</w:t>
      </w:r>
      <w:r>
        <w:rPr>
          <w:rFonts w:ascii="仿宋_GB2312" w:eastAsia="仿宋_GB2312" w:hAnsi="华文仿宋" w:hint="eastAsia"/>
          <w:sz w:val="28"/>
          <w:szCs w:val="28"/>
        </w:rPr>
        <w:t>GB/T 1.1</w:t>
      </w:r>
      <w:r>
        <w:rPr>
          <w:rFonts w:ascii="仿宋_GB2312" w:eastAsia="仿宋_GB2312" w:hAnsi="华文仿宋" w:hint="eastAsia"/>
          <w:sz w:val="28"/>
          <w:szCs w:val="28"/>
        </w:rPr>
        <w:t>—</w:t>
      </w:r>
      <w:r>
        <w:rPr>
          <w:rFonts w:ascii="仿宋_GB2312" w:eastAsia="仿宋_GB2312" w:hAnsi="华文仿宋" w:hint="eastAsia"/>
          <w:sz w:val="28"/>
          <w:szCs w:val="28"/>
        </w:rPr>
        <w:t>2020</w:t>
      </w:r>
      <w:r>
        <w:rPr>
          <w:rFonts w:ascii="仿宋_GB2312" w:eastAsia="仿宋_GB2312" w:hAnsi="华文仿宋" w:hint="eastAsia"/>
          <w:sz w:val="28"/>
          <w:szCs w:val="28"/>
        </w:rPr>
        <w:t>《标准化工作导则</w:t>
      </w:r>
      <w:r>
        <w:rPr>
          <w:rFonts w:ascii="仿宋_GB2312" w:eastAsia="仿宋_GB2312" w:hAnsi="华文仿宋" w:hint="eastAsia"/>
          <w:sz w:val="28"/>
          <w:szCs w:val="28"/>
        </w:rPr>
        <w:t xml:space="preserve">  </w:t>
      </w:r>
      <w:r>
        <w:rPr>
          <w:rFonts w:ascii="仿宋_GB2312" w:eastAsia="仿宋_GB2312" w:hAnsi="华文仿宋" w:hint="eastAsia"/>
          <w:sz w:val="28"/>
          <w:szCs w:val="28"/>
        </w:rPr>
        <w:t>第</w:t>
      </w:r>
      <w:r>
        <w:rPr>
          <w:rFonts w:ascii="仿宋_GB2312" w:eastAsia="仿宋_GB2312" w:hAnsi="华文仿宋" w:hint="eastAsia"/>
          <w:sz w:val="28"/>
          <w:szCs w:val="28"/>
        </w:rPr>
        <w:lastRenderedPageBreak/>
        <w:t>1</w:t>
      </w:r>
      <w:r>
        <w:rPr>
          <w:rFonts w:ascii="仿宋_GB2312" w:eastAsia="仿宋_GB2312" w:hAnsi="华文仿宋" w:hint="eastAsia"/>
          <w:sz w:val="28"/>
          <w:szCs w:val="28"/>
        </w:rPr>
        <w:t>部分：标准化文件的结构和起草规则》的规定起草，确保标准编写规范。</w:t>
      </w:r>
    </w:p>
    <w:p w:rsidR="008261F5" w:rsidRDefault="00E14D69">
      <w:pPr>
        <w:pStyle w:val="1"/>
        <w:numPr>
          <w:ilvl w:val="0"/>
          <w:numId w:val="0"/>
        </w:numPr>
        <w:spacing w:line="580" w:lineRule="exact"/>
        <w:rPr>
          <w:rFonts w:ascii="黑体" w:hAnsi="华文仿宋"/>
          <w:bCs w:val="0"/>
          <w:kern w:val="2"/>
          <w:szCs w:val="28"/>
        </w:rPr>
      </w:pPr>
      <w:bookmarkStart w:id="4" w:name="_Toc278537144"/>
      <w:r>
        <w:rPr>
          <w:rFonts w:ascii="黑体" w:hAnsi="华文仿宋" w:hint="eastAsia"/>
          <w:bCs w:val="0"/>
          <w:kern w:val="2"/>
          <w:szCs w:val="28"/>
        </w:rPr>
        <w:t xml:space="preserve">3.2 </w:t>
      </w:r>
      <w:r>
        <w:rPr>
          <w:rFonts w:ascii="黑体" w:hAnsi="华文仿宋" w:hint="eastAsia"/>
          <w:bCs w:val="0"/>
          <w:kern w:val="2"/>
          <w:szCs w:val="28"/>
        </w:rPr>
        <w:t>标准编制依据</w:t>
      </w:r>
      <w:bookmarkEnd w:id="4"/>
    </w:p>
    <w:p w:rsidR="008261F5" w:rsidRDefault="00E14D69">
      <w:pPr>
        <w:adjustRightInd w:val="0"/>
        <w:snapToGrid w:val="0"/>
        <w:spacing w:line="580" w:lineRule="exact"/>
        <w:ind w:firstLineChars="200" w:firstLine="560"/>
        <w:rPr>
          <w:rFonts w:ascii="仿宋_GB2312" w:eastAsia="仿宋_GB2312" w:hAnsi="华文仿宋"/>
          <w:sz w:val="28"/>
          <w:szCs w:val="28"/>
        </w:rPr>
      </w:pPr>
      <w:r>
        <w:rPr>
          <w:rFonts w:ascii="仿宋_GB2312" w:eastAsia="仿宋_GB2312" w:hAnsi="华文仿宋" w:hint="eastAsia"/>
          <w:sz w:val="28"/>
          <w:szCs w:val="28"/>
        </w:rPr>
        <w:t>本文件的</w:t>
      </w:r>
      <w:r>
        <w:rPr>
          <w:rFonts w:ascii="仿宋_GB2312" w:eastAsia="仿宋_GB2312" w:hAnsi="华文仿宋"/>
          <w:sz w:val="28"/>
          <w:szCs w:val="28"/>
        </w:rPr>
        <w:t>主要</w:t>
      </w:r>
      <w:r>
        <w:rPr>
          <w:rFonts w:ascii="仿宋_GB2312" w:eastAsia="仿宋_GB2312" w:hAnsi="华文仿宋" w:hint="eastAsia"/>
          <w:sz w:val="28"/>
          <w:szCs w:val="28"/>
        </w:rPr>
        <w:t>参考</w:t>
      </w:r>
      <w:r>
        <w:rPr>
          <w:rFonts w:ascii="仿宋_GB2312" w:eastAsia="仿宋_GB2312" w:hAnsi="华文仿宋"/>
          <w:sz w:val="28"/>
          <w:szCs w:val="28"/>
        </w:rPr>
        <w:t>依据有：</w:t>
      </w:r>
    </w:p>
    <w:p w:rsidR="008261F5" w:rsidRDefault="00E14D69">
      <w:pPr>
        <w:ind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hint="eastAsia"/>
          <w:sz w:val="28"/>
          <w:szCs w:val="28"/>
        </w:rPr>
        <w:t>1</w:t>
      </w:r>
      <w:r>
        <w:rPr>
          <w:rFonts w:ascii="仿宋" w:eastAsia="仿宋" w:hAnsi="仿宋" w:hint="eastAsia"/>
          <w:sz w:val="28"/>
          <w:szCs w:val="28"/>
        </w:rPr>
        <w:t>）《市场监管总局办公厅关于开展第五届中国质量奖评选表彰工作的通知》</w:t>
      </w:r>
      <w:proofErr w:type="gramStart"/>
      <w:r>
        <w:rPr>
          <w:rFonts w:ascii="仿宋" w:eastAsia="仿宋" w:hAnsi="仿宋" w:hint="eastAsia"/>
          <w:sz w:val="28"/>
          <w:szCs w:val="28"/>
        </w:rPr>
        <w:t>市监质函</w:t>
      </w:r>
      <w:proofErr w:type="gramEnd"/>
      <w:r>
        <w:rPr>
          <w:rFonts w:ascii="仿宋" w:eastAsia="仿宋" w:hAnsi="仿宋" w:hint="eastAsia"/>
          <w:sz w:val="28"/>
          <w:szCs w:val="28"/>
        </w:rPr>
        <w:t>〔</w:t>
      </w:r>
      <w:r>
        <w:rPr>
          <w:rFonts w:ascii="仿宋" w:eastAsia="仿宋" w:hAnsi="仿宋" w:hint="eastAsia"/>
          <w:sz w:val="28"/>
          <w:szCs w:val="28"/>
        </w:rPr>
        <w:t>2023</w:t>
      </w:r>
      <w:r>
        <w:rPr>
          <w:rFonts w:ascii="仿宋" w:eastAsia="仿宋" w:hAnsi="仿宋" w:hint="eastAsia"/>
          <w:sz w:val="28"/>
          <w:szCs w:val="28"/>
        </w:rPr>
        <w:t>〕</w:t>
      </w:r>
      <w:r>
        <w:rPr>
          <w:rFonts w:ascii="仿宋" w:eastAsia="仿宋" w:hAnsi="仿宋" w:hint="eastAsia"/>
          <w:sz w:val="28"/>
          <w:szCs w:val="28"/>
        </w:rPr>
        <w:t xml:space="preserve">105 </w:t>
      </w:r>
      <w:r>
        <w:rPr>
          <w:rFonts w:ascii="仿宋" w:eastAsia="仿宋" w:hAnsi="仿宋" w:hint="eastAsia"/>
          <w:sz w:val="28"/>
          <w:szCs w:val="28"/>
        </w:rPr>
        <w:t>号</w:t>
      </w:r>
    </w:p>
    <w:p w:rsidR="008261F5" w:rsidRDefault="00E14D69">
      <w:pPr>
        <w:ind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hint="eastAsia"/>
          <w:sz w:val="28"/>
          <w:szCs w:val="28"/>
        </w:rPr>
        <w:t>2</w:t>
      </w:r>
      <w:r>
        <w:rPr>
          <w:rFonts w:ascii="仿宋" w:eastAsia="仿宋" w:hAnsi="仿宋" w:hint="eastAsia"/>
          <w:sz w:val="28"/>
          <w:szCs w:val="28"/>
        </w:rPr>
        <w:t>）《</w:t>
      </w:r>
      <w:r>
        <w:rPr>
          <w:rFonts w:ascii="仿宋" w:eastAsia="仿宋" w:hAnsi="仿宋"/>
          <w:sz w:val="28"/>
          <w:szCs w:val="28"/>
        </w:rPr>
        <w:t>湖南省</w:t>
      </w:r>
      <w:r>
        <w:rPr>
          <w:rFonts w:ascii="仿宋" w:eastAsia="仿宋" w:hAnsi="仿宋"/>
          <w:sz w:val="28"/>
          <w:szCs w:val="28"/>
        </w:rPr>
        <w:t>“</w:t>
      </w:r>
      <w:r>
        <w:rPr>
          <w:rFonts w:ascii="仿宋" w:eastAsia="仿宋" w:hAnsi="仿宋"/>
          <w:sz w:val="28"/>
          <w:szCs w:val="28"/>
        </w:rPr>
        <w:t>十四五</w:t>
      </w:r>
      <w:r>
        <w:rPr>
          <w:rFonts w:ascii="仿宋" w:eastAsia="仿宋" w:hAnsi="仿宋"/>
          <w:sz w:val="28"/>
          <w:szCs w:val="28"/>
        </w:rPr>
        <w:t>”</w:t>
      </w:r>
      <w:r>
        <w:rPr>
          <w:rFonts w:ascii="仿宋" w:eastAsia="仿宋" w:hAnsi="仿宋"/>
          <w:sz w:val="28"/>
          <w:szCs w:val="28"/>
        </w:rPr>
        <w:t>质量强省发展规划</w:t>
      </w:r>
      <w:r>
        <w:rPr>
          <w:rFonts w:ascii="仿宋" w:eastAsia="仿宋" w:hAnsi="仿宋" w:hint="eastAsia"/>
          <w:sz w:val="28"/>
          <w:szCs w:val="28"/>
        </w:rPr>
        <w:t>》</w:t>
      </w:r>
    </w:p>
    <w:p w:rsidR="008261F5" w:rsidRDefault="00E14D69">
      <w:pPr>
        <w:ind w:firstLineChars="200" w:firstLine="560"/>
        <w:rPr>
          <w:rFonts w:ascii="仿宋_GB2312" w:eastAsia="仿宋_GB2312" w:hAnsi="华文仿宋"/>
          <w:sz w:val="28"/>
          <w:szCs w:val="28"/>
        </w:rPr>
      </w:pPr>
      <w:r>
        <w:rPr>
          <w:rFonts w:ascii="仿宋" w:eastAsia="仿宋" w:hAnsi="仿宋" w:hint="eastAsia"/>
          <w:sz w:val="28"/>
          <w:szCs w:val="28"/>
        </w:rPr>
        <w:t>（</w:t>
      </w:r>
      <w:r>
        <w:rPr>
          <w:rFonts w:ascii="仿宋" w:eastAsia="仿宋" w:hAnsi="仿宋" w:hint="eastAsia"/>
          <w:sz w:val="28"/>
          <w:szCs w:val="28"/>
        </w:rPr>
        <w:t>3</w:t>
      </w:r>
      <w:r>
        <w:rPr>
          <w:rFonts w:ascii="仿宋" w:eastAsia="仿宋" w:hAnsi="仿宋" w:hint="eastAsia"/>
          <w:sz w:val="28"/>
          <w:szCs w:val="28"/>
        </w:rPr>
        <w:t>）</w:t>
      </w:r>
      <w:r>
        <w:rPr>
          <w:rFonts w:ascii="仿宋_GB2312" w:eastAsia="仿宋_GB2312" w:hAnsi="华文仿宋" w:hint="eastAsia"/>
          <w:sz w:val="28"/>
          <w:szCs w:val="28"/>
        </w:rPr>
        <w:t>《中共湖南省委湖南省人民政府关于开展质量提升行动的实施意见》</w:t>
      </w:r>
    </w:p>
    <w:p w:rsidR="008261F5" w:rsidRDefault="00E14D69">
      <w:pPr>
        <w:ind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hint="eastAsia"/>
          <w:sz w:val="28"/>
          <w:szCs w:val="28"/>
        </w:rPr>
        <w:t>4</w:t>
      </w:r>
      <w:r>
        <w:rPr>
          <w:rFonts w:ascii="仿宋" w:eastAsia="仿宋" w:hAnsi="仿宋" w:hint="eastAsia"/>
          <w:sz w:val="28"/>
          <w:szCs w:val="28"/>
        </w:rPr>
        <w:t>）《湖南省省长质量奖管理办法》</w:t>
      </w:r>
    </w:p>
    <w:p w:rsidR="008261F5" w:rsidRDefault="00E14D69">
      <w:pPr>
        <w:ind w:firstLineChars="200" w:firstLine="560"/>
        <w:rPr>
          <w:rFonts w:ascii="仿宋_GB2312" w:eastAsia="仿宋_GB2312" w:hAnsi="华文仿宋"/>
          <w:sz w:val="28"/>
          <w:szCs w:val="28"/>
        </w:rPr>
      </w:pPr>
      <w:r>
        <w:rPr>
          <w:rFonts w:ascii="仿宋" w:eastAsia="仿宋" w:hAnsi="仿宋" w:hint="eastAsia"/>
          <w:sz w:val="28"/>
          <w:szCs w:val="28"/>
        </w:rPr>
        <w:t>（</w:t>
      </w:r>
      <w:r>
        <w:rPr>
          <w:rFonts w:ascii="仿宋" w:eastAsia="仿宋" w:hAnsi="仿宋" w:hint="eastAsia"/>
          <w:sz w:val="28"/>
          <w:szCs w:val="28"/>
        </w:rPr>
        <w:t>5</w:t>
      </w:r>
      <w:r>
        <w:rPr>
          <w:rFonts w:ascii="仿宋" w:eastAsia="仿宋" w:hAnsi="仿宋" w:hint="eastAsia"/>
          <w:sz w:val="28"/>
          <w:szCs w:val="28"/>
        </w:rPr>
        <w:t>）</w:t>
      </w:r>
      <w:r>
        <w:rPr>
          <w:rFonts w:ascii="仿宋_GB2312" w:eastAsia="仿宋_GB2312" w:hAnsi="华文仿宋" w:hint="eastAsia"/>
          <w:sz w:val="28"/>
          <w:szCs w:val="28"/>
        </w:rPr>
        <w:t>《湖南省省长质量奖（组织）评审准则》</w:t>
      </w:r>
    </w:p>
    <w:p w:rsidR="008261F5" w:rsidRDefault="00E14D69">
      <w:pPr>
        <w:ind w:firstLineChars="200" w:firstLine="560"/>
        <w:rPr>
          <w:rFonts w:ascii="仿宋_GB2312" w:eastAsia="仿宋_GB2312" w:hAnsi="华文仿宋"/>
          <w:sz w:val="28"/>
          <w:szCs w:val="28"/>
        </w:rPr>
      </w:pPr>
      <w:r>
        <w:rPr>
          <w:rFonts w:ascii="仿宋_GB2312" w:eastAsia="仿宋_GB2312" w:hAnsi="华文仿宋" w:hint="eastAsia"/>
          <w:sz w:val="28"/>
          <w:szCs w:val="28"/>
        </w:rPr>
        <w:t>（</w:t>
      </w:r>
      <w:r>
        <w:rPr>
          <w:rFonts w:ascii="仿宋_GB2312" w:eastAsia="仿宋_GB2312" w:hAnsi="华文仿宋" w:hint="eastAsia"/>
          <w:sz w:val="28"/>
          <w:szCs w:val="28"/>
        </w:rPr>
        <w:t>6</w:t>
      </w:r>
      <w:r>
        <w:rPr>
          <w:rFonts w:ascii="仿宋_GB2312" w:eastAsia="仿宋_GB2312" w:hAnsi="华文仿宋" w:hint="eastAsia"/>
          <w:sz w:val="28"/>
          <w:szCs w:val="28"/>
        </w:rPr>
        <w:t>）</w:t>
      </w:r>
      <w:r>
        <w:rPr>
          <w:rFonts w:ascii="仿宋_GB2312" w:eastAsia="仿宋_GB2312" w:hAnsi="华文仿宋" w:hint="eastAsia"/>
          <w:sz w:val="28"/>
          <w:szCs w:val="28"/>
        </w:rPr>
        <w:t>GB/T19580-20</w:t>
      </w:r>
      <w:r>
        <w:rPr>
          <w:rFonts w:ascii="仿宋_GB2312" w:eastAsia="仿宋_GB2312" w:hAnsi="华文仿宋" w:hint="eastAsia"/>
          <w:sz w:val="28"/>
          <w:szCs w:val="28"/>
        </w:rPr>
        <w:t>12</w:t>
      </w:r>
      <w:r>
        <w:rPr>
          <w:rFonts w:ascii="仿宋_GB2312" w:eastAsia="仿宋_GB2312" w:hAnsi="华文仿宋" w:hint="eastAsia"/>
          <w:sz w:val="28"/>
          <w:szCs w:val="28"/>
        </w:rPr>
        <w:t>《卓越绩效评价准则》</w:t>
      </w:r>
    </w:p>
    <w:p w:rsidR="008261F5" w:rsidRDefault="00E14D69">
      <w:pPr>
        <w:ind w:firstLineChars="200" w:firstLine="560"/>
        <w:rPr>
          <w:rFonts w:ascii="仿宋_GB2312" w:eastAsia="仿宋_GB2312" w:hAnsi="华文仿宋"/>
          <w:sz w:val="28"/>
          <w:szCs w:val="28"/>
        </w:rPr>
      </w:pPr>
      <w:r>
        <w:rPr>
          <w:rFonts w:ascii="仿宋_GB2312" w:eastAsia="仿宋_GB2312" w:hAnsi="华文仿宋" w:hint="eastAsia"/>
          <w:sz w:val="28"/>
          <w:szCs w:val="28"/>
        </w:rPr>
        <w:t>（</w:t>
      </w:r>
      <w:r>
        <w:rPr>
          <w:rFonts w:ascii="仿宋_GB2312" w:eastAsia="仿宋_GB2312" w:hAnsi="华文仿宋" w:hint="eastAsia"/>
          <w:sz w:val="28"/>
          <w:szCs w:val="28"/>
        </w:rPr>
        <w:t>7</w:t>
      </w:r>
      <w:r>
        <w:rPr>
          <w:rFonts w:ascii="仿宋_GB2312" w:eastAsia="仿宋_GB2312" w:hAnsi="华文仿宋" w:hint="eastAsia"/>
          <w:sz w:val="28"/>
          <w:szCs w:val="28"/>
        </w:rPr>
        <w:t>）</w:t>
      </w:r>
      <w:r>
        <w:rPr>
          <w:rFonts w:ascii="仿宋_GB2312" w:eastAsia="仿宋_GB2312" w:hAnsi="华文仿宋" w:hint="eastAsia"/>
          <w:sz w:val="28"/>
          <w:szCs w:val="28"/>
        </w:rPr>
        <w:t>GB/Z19579-2012</w:t>
      </w:r>
      <w:r>
        <w:rPr>
          <w:rFonts w:ascii="仿宋_GB2312" w:eastAsia="仿宋_GB2312" w:hAnsi="华文仿宋" w:hint="eastAsia"/>
          <w:sz w:val="28"/>
          <w:szCs w:val="28"/>
        </w:rPr>
        <w:t>《卓越绩效评价准则实施指南》</w:t>
      </w:r>
    </w:p>
    <w:p w:rsidR="008261F5" w:rsidRDefault="00E14D69">
      <w:pPr>
        <w:pStyle w:val="1"/>
        <w:numPr>
          <w:ilvl w:val="0"/>
          <w:numId w:val="0"/>
        </w:numPr>
        <w:spacing w:line="580" w:lineRule="exact"/>
        <w:ind w:left="425" w:hanging="425"/>
      </w:pPr>
      <w:bookmarkStart w:id="5" w:name="_Toc278537148"/>
      <w:r>
        <w:rPr>
          <w:rFonts w:hint="eastAsia"/>
        </w:rPr>
        <w:t xml:space="preserve">4 </w:t>
      </w:r>
      <w:bookmarkEnd w:id="5"/>
      <w:r>
        <w:rPr>
          <w:rFonts w:hint="eastAsia"/>
        </w:rPr>
        <w:t>标准主要结构和内容</w:t>
      </w:r>
    </w:p>
    <w:p w:rsidR="008261F5" w:rsidRDefault="00E14D69">
      <w:pPr>
        <w:pStyle w:val="a6"/>
        <w:ind w:firstLineChars="0" w:firstLine="0"/>
        <w:rPr>
          <w:rFonts w:ascii="黑体" w:eastAsia="黑体" w:hAnsi="华文仿宋"/>
          <w:sz w:val="28"/>
          <w:szCs w:val="28"/>
        </w:rPr>
      </w:pPr>
      <w:r>
        <w:rPr>
          <w:rFonts w:ascii="黑体" w:eastAsia="黑体" w:hAnsi="华文仿宋" w:hint="eastAsia"/>
          <w:sz w:val="28"/>
          <w:szCs w:val="28"/>
        </w:rPr>
        <w:t>4.1</w:t>
      </w:r>
      <w:r>
        <w:rPr>
          <w:rFonts w:ascii="黑体" w:eastAsia="黑体" w:hAnsi="华文仿宋" w:hint="eastAsia"/>
          <w:sz w:val="28"/>
          <w:szCs w:val="28"/>
        </w:rPr>
        <w:t>标准结构</w:t>
      </w:r>
    </w:p>
    <w:p w:rsidR="008261F5" w:rsidRDefault="00E14D69">
      <w:pPr>
        <w:ind w:firstLineChars="200" w:firstLine="560"/>
        <w:rPr>
          <w:rFonts w:ascii="仿宋_GB2312" w:eastAsia="仿宋_GB2312" w:hAnsi="华文仿宋"/>
          <w:sz w:val="28"/>
          <w:szCs w:val="28"/>
        </w:rPr>
      </w:pPr>
      <w:r>
        <w:rPr>
          <w:rFonts w:ascii="仿宋_GB2312" w:eastAsia="仿宋_GB2312" w:hAnsi="华文仿宋" w:hint="eastAsia"/>
          <w:sz w:val="28"/>
          <w:szCs w:val="28"/>
        </w:rPr>
        <w:t xml:space="preserve"> </w:t>
      </w:r>
      <w:r>
        <w:rPr>
          <w:rFonts w:ascii="仿宋_GB2312" w:eastAsia="仿宋_GB2312" w:hAnsi="华文仿宋" w:hint="eastAsia"/>
          <w:sz w:val="28"/>
          <w:szCs w:val="28"/>
        </w:rPr>
        <w:t>对</w:t>
      </w:r>
      <w:proofErr w:type="gramStart"/>
      <w:r>
        <w:rPr>
          <w:rFonts w:ascii="仿宋_GB2312" w:eastAsia="仿宋_GB2312" w:hAnsi="华文仿宋" w:hint="eastAsia"/>
          <w:sz w:val="28"/>
          <w:szCs w:val="28"/>
        </w:rPr>
        <w:t>标中国</w:t>
      </w:r>
      <w:proofErr w:type="gramEnd"/>
      <w:r>
        <w:rPr>
          <w:rFonts w:ascii="仿宋_GB2312" w:eastAsia="仿宋_GB2312" w:hAnsi="华文仿宋" w:hint="eastAsia"/>
          <w:sz w:val="28"/>
          <w:szCs w:val="28"/>
        </w:rPr>
        <w:t>质量奖申报对象和行业划分，结合我省往届省长质量奖评审分类，确定省长质量奖评审标准体系构架，包括评审指南规程、个人评审规范、制造业评审规范、服务业评审规范、工程建设行业评审规范、医疗机构评审规范、教育机构评审规范等八个部分内容。本文件是湖南省省长质量奖系列标准的第</w:t>
      </w:r>
      <w:r>
        <w:rPr>
          <w:rFonts w:ascii="仿宋_GB2312" w:eastAsia="仿宋_GB2312" w:hAnsi="华文仿宋" w:hint="eastAsia"/>
          <w:sz w:val="28"/>
          <w:szCs w:val="28"/>
        </w:rPr>
        <w:t>1</w:t>
      </w:r>
      <w:r>
        <w:rPr>
          <w:rFonts w:ascii="仿宋_GB2312" w:eastAsia="仿宋_GB2312" w:hAnsi="华文仿宋" w:hint="eastAsia"/>
          <w:sz w:val="28"/>
          <w:szCs w:val="28"/>
        </w:rPr>
        <w:t>部分。首批湖南省省长质量奖系列标准拟研制以下文件：</w:t>
      </w:r>
    </w:p>
    <w:p w:rsidR="008261F5" w:rsidRDefault="00E14D69">
      <w:pPr>
        <w:ind w:firstLineChars="200" w:firstLine="560"/>
        <w:rPr>
          <w:rFonts w:ascii="仿宋_GB2312" w:eastAsia="仿宋_GB2312" w:hAnsi="华文仿宋"/>
          <w:sz w:val="28"/>
          <w:szCs w:val="28"/>
        </w:rPr>
      </w:pPr>
      <w:r>
        <w:rPr>
          <w:rFonts w:ascii="仿宋_GB2312" w:eastAsia="仿宋_GB2312" w:hAnsi="华文仿宋" w:hint="eastAsia"/>
          <w:sz w:val="28"/>
          <w:szCs w:val="28"/>
        </w:rPr>
        <w:t>——第</w:t>
      </w:r>
      <w:r>
        <w:rPr>
          <w:rFonts w:ascii="仿宋_GB2312" w:eastAsia="仿宋_GB2312" w:hAnsi="华文仿宋" w:hint="eastAsia"/>
          <w:sz w:val="28"/>
          <w:szCs w:val="28"/>
        </w:rPr>
        <w:t xml:space="preserve"> 1 </w:t>
      </w:r>
      <w:r>
        <w:rPr>
          <w:rFonts w:ascii="仿宋_GB2312" w:eastAsia="仿宋_GB2312" w:hAnsi="华文仿宋" w:hint="eastAsia"/>
          <w:sz w:val="28"/>
          <w:szCs w:val="28"/>
        </w:rPr>
        <w:t>部分：评审总则；</w:t>
      </w:r>
      <w:r>
        <w:rPr>
          <w:rFonts w:ascii="仿宋_GB2312" w:eastAsia="仿宋_GB2312" w:hAnsi="华文仿宋" w:hint="eastAsia"/>
          <w:sz w:val="28"/>
          <w:szCs w:val="28"/>
        </w:rPr>
        <w:t xml:space="preserve"> </w:t>
      </w:r>
    </w:p>
    <w:p w:rsidR="008261F5" w:rsidRDefault="00E14D69">
      <w:pPr>
        <w:ind w:firstLineChars="200" w:firstLine="560"/>
        <w:rPr>
          <w:rFonts w:ascii="仿宋_GB2312" w:eastAsia="仿宋_GB2312" w:hAnsi="华文仿宋"/>
          <w:sz w:val="28"/>
          <w:szCs w:val="28"/>
        </w:rPr>
      </w:pPr>
      <w:r>
        <w:rPr>
          <w:rFonts w:ascii="仿宋_GB2312" w:eastAsia="仿宋_GB2312" w:hAnsi="华文仿宋" w:hint="eastAsia"/>
          <w:sz w:val="28"/>
          <w:szCs w:val="28"/>
        </w:rPr>
        <w:lastRenderedPageBreak/>
        <w:t>——第</w:t>
      </w:r>
      <w:r>
        <w:rPr>
          <w:rFonts w:ascii="仿宋_GB2312" w:eastAsia="仿宋_GB2312" w:hAnsi="华文仿宋" w:hint="eastAsia"/>
          <w:sz w:val="28"/>
          <w:szCs w:val="28"/>
        </w:rPr>
        <w:t xml:space="preserve"> 2 </w:t>
      </w:r>
      <w:r>
        <w:rPr>
          <w:rFonts w:ascii="仿宋_GB2312" w:eastAsia="仿宋_GB2312" w:hAnsi="华文仿宋" w:hint="eastAsia"/>
          <w:sz w:val="28"/>
          <w:szCs w:val="28"/>
        </w:rPr>
        <w:t>部分：评审指南规程；</w:t>
      </w:r>
      <w:r>
        <w:rPr>
          <w:rFonts w:ascii="仿宋_GB2312" w:eastAsia="仿宋_GB2312" w:hAnsi="华文仿宋" w:hint="eastAsia"/>
          <w:sz w:val="28"/>
          <w:szCs w:val="28"/>
        </w:rPr>
        <w:t xml:space="preserve"> </w:t>
      </w:r>
    </w:p>
    <w:p w:rsidR="008261F5" w:rsidRDefault="00E14D69">
      <w:pPr>
        <w:ind w:firstLineChars="200" w:firstLine="560"/>
        <w:rPr>
          <w:rFonts w:ascii="仿宋_GB2312" w:eastAsia="仿宋_GB2312" w:hAnsi="华文仿宋"/>
          <w:sz w:val="28"/>
          <w:szCs w:val="28"/>
        </w:rPr>
      </w:pPr>
      <w:r>
        <w:rPr>
          <w:rFonts w:ascii="仿宋_GB2312" w:eastAsia="仿宋_GB2312" w:hAnsi="华文仿宋" w:hint="eastAsia"/>
          <w:sz w:val="28"/>
          <w:szCs w:val="28"/>
        </w:rPr>
        <w:t>——第</w:t>
      </w:r>
      <w:r>
        <w:rPr>
          <w:rFonts w:ascii="仿宋_GB2312" w:eastAsia="仿宋_GB2312" w:hAnsi="华文仿宋" w:hint="eastAsia"/>
          <w:sz w:val="28"/>
          <w:szCs w:val="28"/>
        </w:rPr>
        <w:t xml:space="preserve"> 3 </w:t>
      </w:r>
      <w:r>
        <w:rPr>
          <w:rFonts w:ascii="仿宋_GB2312" w:eastAsia="仿宋_GB2312" w:hAnsi="华文仿宋" w:hint="eastAsia"/>
          <w:sz w:val="28"/>
          <w:szCs w:val="28"/>
        </w:rPr>
        <w:t>部分：个人评审规范；</w:t>
      </w:r>
      <w:r>
        <w:rPr>
          <w:rFonts w:ascii="仿宋_GB2312" w:eastAsia="仿宋_GB2312" w:hAnsi="华文仿宋" w:hint="eastAsia"/>
          <w:sz w:val="28"/>
          <w:szCs w:val="28"/>
        </w:rPr>
        <w:t xml:space="preserve"> </w:t>
      </w:r>
    </w:p>
    <w:p w:rsidR="008261F5" w:rsidRDefault="00E14D69">
      <w:pPr>
        <w:ind w:firstLineChars="200" w:firstLine="560"/>
        <w:rPr>
          <w:rFonts w:ascii="仿宋_GB2312" w:eastAsia="仿宋_GB2312" w:hAnsi="华文仿宋"/>
          <w:sz w:val="28"/>
          <w:szCs w:val="28"/>
        </w:rPr>
      </w:pPr>
      <w:r>
        <w:rPr>
          <w:rFonts w:ascii="仿宋_GB2312" w:eastAsia="仿宋_GB2312" w:hAnsi="华文仿宋" w:hint="eastAsia"/>
          <w:sz w:val="28"/>
          <w:szCs w:val="28"/>
        </w:rPr>
        <w:t>——第</w:t>
      </w:r>
      <w:r>
        <w:rPr>
          <w:rFonts w:ascii="仿宋_GB2312" w:eastAsia="仿宋_GB2312" w:hAnsi="华文仿宋" w:hint="eastAsia"/>
          <w:sz w:val="28"/>
          <w:szCs w:val="28"/>
        </w:rPr>
        <w:t xml:space="preserve"> 4 </w:t>
      </w:r>
      <w:r>
        <w:rPr>
          <w:rFonts w:ascii="仿宋_GB2312" w:eastAsia="仿宋_GB2312" w:hAnsi="华文仿宋" w:hint="eastAsia"/>
          <w:sz w:val="28"/>
          <w:szCs w:val="28"/>
        </w:rPr>
        <w:t>部分：制造业评审规范；</w:t>
      </w:r>
      <w:r>
        <w:rPr>
          <w:rFonts w:ascii="仿宋_GB2312" w:eastAsia="仿宋_GB2312" w:hAnsi="华文仿宋" w:hint="eastAsia"/>
          <w:sz w:val="28"/>
          <w:szCs w:val="28"/>
        </w:rPr>
        <w:t xml:space="preserve"> </w:t>
      </w:r>
    </w:p>
    <w:p w:rsidR="008261F5" w:rsidRDefault="00E14D69">
      <w:pPr>
        <w:ind w:firstLineChars="200" w:firstLine="560"/>
        <w:rPr>
          <w:rFonts w:ascii="仿宋_GB2312" w:eastAsia="仿宋_GB2312" w:hAnsi="华文仿宋"/>
          <w:sz w:val="28"/>
          <w:szCs w:val="28"/>
        </w:rPr>
      </w:pPr>
      <w:r>
        <w:rPr>
          <w:rFonts w:ascii="仿宋_GB2312" w:eastAsia="仿宋_GB2312" w:hAnsi="华文仿宋" w:hint="eastAsia"/>
          <w:sz w:val="28"/>
          <w:szCs w:val="28"/>
        </w:rPr>
        <w:t>——第</w:t>
      </w:r>
      <w:r>
        <w:rPr>
          <w:rFonts w:ascii="仿宋_GB2312" w:eastAsia="仿宋_GB2312" w:hAnsi="华文仿宋" w:hint="eastAsia"/>
          <w:sz w:val="28"/>
          <w:szCs w:val="28"/>
        </w:rPr>
        <w:t xml:space="preserve"> 5 </w:t>
      </w:r>
      <w:r>
        <w:rPr>
          <w:rFonts w:ascii="仿宋_GB2312" w:eastAsia="仿宋_GB2312" w:hAnsi="华文仿宋" w:hint="eastAsia"/>
          <w:sz w:val="28"/>
          <w:szCs w:val="28"/>
        </w:rPr>
        <w:t>部分：服务业评审规范。</w:t>
      </w:r>
    </w:p>
    <w:p w:rsidR="008261F5" w:rsidRDefault="008261F5">
      <w:pPr>
        <w:pStyle w:val="af"/>
        <w:ind w:firstLine="420"/>
      </w:pPr>
    </w:p>
    <w:p w:rsidR="008261F5" w:rsidRDefault="00E14D69">
      <w:pPr>
        <w:pStyle w:val="a6"/>
        <w:ind w:firstLineChars="0" w:firstLine="0"/>
        <w:rPr>
          <w:rFonts w:ascii="仿宋_GB2312" w:eastAsia="仿宋_GB2312" w:hAnsi="华文仿宋"/>
          <w:b/>
          <w:sz w:val="28"/>
          <w:szCs w:val="28"/>
        </w:rPr>
      </w:pPr>
      <w:r>
        <w:rPr>
          <w:rFonts w:ascii="仿宋_GB2312" w:eastAsia="仿宋_GB2312" w:hAnsi="华文仿宋" w:hint="eastAsia"/>
          <w:b/>
          <w:sz w:val="28"/>
          <w:szCs w:val="28"/>
        </w:rPr>
        <w:t>4.2</w:t>
      </w:r>
      <w:r>
        <w:rPr>
          <w:rFonts w:ascii="仿宋_GB2312" w:eastAsia="仿宋_GB2312" w:hAnsi="华文仿宋" w:hint="eastAsia"/>
          <w:b/>
          <w:sz w:val="28"/>
          <w:szCs w:val="28"/>
        </w:rPr>
        <w:t>标准主要内容</w:t>
      </w:r>
    </w:p>
    <w:p w:rsidR="008261F5" w:rsidRDefault="00E14D69">
      <w:pPr>
        <w:adjustRightInd w:val="0"/>
        <w:snapToGrid w:val="0"/>
        <w:spacing w:line="580" w:lineRule="exact"/>
        <w:ind w:firstLineChars="200" w:firstLine="560"/>
        <w:rPr>
          <w:rFonts w:ascii="仿宋_GB2312" w:eastAsia="仿宋_GB2312" w:hAnsi="华文仿宋"/>
          <w:sz w:val="28"/>
          <w:szCs w:val="28"/>
        </w:rPr>
      </w:pPr>
      <w:r>
        <w:rPr>
          <w:rFonts w:ascii="仿宋_GB2312" w:eastAsia="仿宋_GB2312" w:hAnsi="华文仿宋" w:hint="eastAsia"/>
          <w:sz w:val="28"/>
          <w:szCs w:val="28"/>
        </w:rPr>
        <w:t>本文件共包括</w:t>
      </w:r>
      <w:r>
        <w:rPr>
          <w:rFonts w:ascii="仿宋_GB2312" w:eastAsia="仿宋_GB2312" w:hAnsi="华文仿宋"/>
          <w:sz w:val="28"/>
          <w:szCs w:val="28"/>
        </w:rPr>
        <w:t>5</w:t>
      </w:r>
      <w:r>
        <w:rPr>
          <w:rFonts w:ascii="仿宋_GB2312" w:eastAsia="仿宋_GB2312" w:hAnsi="华文仿宋" w:hint="eastAsia"/>
          <w:sz w:val="28"/>
          <w:szCs w:val="28"/>
        </w:rPr>
        <w:t>个章节以及参考文献。</w:t>
      </w:r>
    </w:p>
    <w:p w:rsidR="008261F5" w:rsidRDefault="00E14D69">
      <w:pPr>
        <w:pStyle w:val="a6"/>
        <w:ind w:firstLine="562"/>
        <w:rPr>
          <w:rFonts w:ascii="仿宋_GB2312" w:eastAsia="仿宋_GB2312" w:hAnsi="华文仿宋"/>
          <w:b/>
          <w:sz w:val="28"/>
          <w:szCs w:val="28"/>
        </w:rPr>
      </w:pPr>
      <w:r>
        <w:rPr>
          <w:rFonts w:ascii="仿宋_GB2312" w:eastAsia="仿宋_GB2312" w:hAnsi="华文仿宋" w:hint="eastAsia"/>
          <w:b/>
          <w:sz w:val="28"/>
          <w:szCs w:val="28"/>
        </w:rPr>
        <w:t xml:space="preserve">1 </w:t>
      </w:r>
      <w:r>
        <w:rPr>
          <w:rFonts w:ascii="仿宋_GB2312" w:eastAsia="仿宋_GB2312" w:hAnsi="华文仿宋" w:hint="eastAsia"/>
          <w:b/>
          <w:sz w:val="28"/>
          <w:szCs w:val="28"/>
        </w:rPr>
        <w:t>范围</w:t>
      </w:r>
    </w:p>
    <w:p w:rsidR="008261F5" w:rsidRDefault="00E14D69">
      <w:pPr>
        <w:pStyle w:val="ae"/>
        <w:ind w:firstLine="560"/>
        <w:rPr>
          <w:rFonts w:ascii="仿宋_GB2312" w:eastAsia="仿宋_GB2312" w:hAnsi="华文仿宋"/>
          <w:kern w:val="2"/>
          <w:sz w:val="28"/>
          <w:szCs w:val="28"/>
        </w:rPr>
      </w:pPr>
      <w:r>
        <w:rPr>
          <w:rFonts w:ascii="仿宋_GB2312" w:eastAsia="仿宋_GB2312" w:hAnsi="华文仿宋" w:hint="eastAsia"/>
          <w:kern w:val="2"/>
          <w:sz w:val="28"/>
          <w:szCs w:val="28"/>
        </w:rPr>
        <w:t>规定了湖南省省长质量奖评审的评审原则和评审要求，对适用范围进行描述。</w:t>
      </w:r>
    </w:p>
    <w:p w:rsidR="008261F5" w:rsidRDefault="00E14D69">
      <w:pPr>
        <w:pStyle w:val="a6"/>
        <w:ind w:firstLine="562"/>
        <w:rPr>
          <w:rFonts w:ascii="仿宋_GB2312" w:eastAsia="仿宋_GB2312" w:hAnsi="华文仿宋"/>
          <w:b/>
          <w:sz w:val="28"/>
          <w:szCs w:val="28"/>
        </w:rPr>
      </w:pPr>
      <w:r>
        <w:rPr>
          <w:rFonts w:ascii="仿宋_GB2312" w:eastAsia="仿宋_GB2312" w:hAnsi="华文仿宋" w:hint="eastAsia"/>
          <w:b/>
          <w:sz w:val="28"/>
          <w:szCs w:val="28"/>
        </w:rPr>
        <w:t xml:space="preserve">2 </w:t>
      </w:r>
      <w:r>
        <w:rPr>
          <w:rFonts w:ascii="仿宋_GB2312" w:eastAsia="仿宋_GB2312" w:hAnsi="华文仿宋" w:hint="eastAsia"/>
          <w:b/>
          <w:sz w:val="28"/>
          <w:szCs w:val="28"/>
        </w:rPr>
        <w:t>规范性引用文件</w:t>
      </w:r>
    </w:p>
    <w:p w:rsidR="008261F5" w:rsidRDefault="00E14D69">
      <w:pPr>
        <w:pStyle w:val="a6"/>
        <w:ind w:firstLine="560"/>
        <w:rPr>
          <w:rFonts w:ascii="仿宋_GB2312" w:eastAsia="仿宋_GB2312" w:hAnsi="华文仿宋"/>
          <w:sz w:val="28"/>
          <w:szCs w:val="28"/>
        </w:rPr>
      </w:pPr>
      <w:r>
        <w:rPr>
          <w:rFonts w:ascii="仿宋_GB2312" w:eastAsia="仿宋_GB2312" w:hAnsi="华文仿宋" w:hint="eastAsia"/>
          <w:sz w:val="28"/>
          <w:szCs w:val="28"/>
        </w:rPr>
        <w:t>本文件引用了</w:t>
      </w:r>
      <w:r>
        <w:rPr>
          <w:rFonts w:ascii="仿宋_GB2312" w:eastAsia="仿宋_GB2312" w:hAnsi="华文仿宋" w:hint="eastAsia"/>
          <w:sz w:val="28"/>
          <w:szCs w:val="28"/>
        </w:rPr>
        <w:t xml:space="preserve">GB/Z 19579 </w:t>
      </w:r>
      <w:r>
        <w:rPr>
          <w:rFonts w:ascii="仿宋_GB2312" w:eastAsia="仿宋_GB2312" w:hAnsi="华文仿宋" w:hint="eastAsia"/>
          <w:sz w:val="28"/>
          <w:szCs w:val="28"/>
        </w:rPr>
        <w:t>卓越绩效评价标准指南，以及拟与本文件同步发布湖南省省长质量奖系列标准，包括：</w:t>
      </w:r>
    </w:p>
    <w:p w:rsidR="008261F5" w:rsidRDefault="00E14D69">
      <w:pPr>
        <w:pStyle w:val="a6"/>
        <w:ind w:firstLine="560"/>
        <w:rPr>
          <w:rFonts w:ascii="仿宋_GB2312" w:eastAsia="仿宋_GB2312" w:hAnsi="华文仿宋"/>
          <w:sz w:val="28"/>
          <w:szCs w:val="28"/>
        </w:rPr>
      </w:pPr>
      <w:r>
        <w:rPr>
          <w:rFonts w:ascii="仿宋_GB2312" w:eastAsia="仿宋_GB2312" w:hAnsi="华文仿宋" w:hint="eastAsia"/>
          <w:sz w:val="28"/>
          <w:szCs w:val="28"/>
        </w:rPr>
        <w:t>——第</w:t>
      </w:r>
      <w:r>
        <w:rPr>
          <w:rFonts w:ascii="仿宋_GB2312" w:eastAsia="仿宋_GB2312" w:hAnsi="华文仿宋" w:hint="eastAsia"/>
          <w:sz w:val="28"/>
          <w:szCs w:val="28"/>
        </w:rPr>
        <w:t xml:space="preserve"> 2 </w:t>
      </w:r>
      <w:r>
        <w:rPr>
          <w:rFonts w:ascii="仿宋_GB2312" w:eastAsia="仿宋_GB2312" w:hAnsi="华文仿宋" w:hint="eastAsia"/>
          <w:sz w:val="28"/>
          <w:szCs w:val="28"/>
        </w:rPr>
        <w:t>部分：评审指南规程；</w:t>
      </w:r>
      <w:r>
        <w:rPr>
          <w:rFonts w:ascii="仿宋_GB2312" w:eastAsia="仿宋_GB2312" w:hAnsi="华文仿宋" w:hint="eastAsia"/>
          <w:sz w:val="28"/>
          <w:szCs w:val="28"/>
        </w:rPr>
        <w:t xml:space="preserve"> </w:t>
      </w:r>
    </w:p>
    <w:p w:rsidR="008261F5" w:rsidRDefault="00E14D69">
      <w:pPr>
        <w:pStyle w:val="a6"/>
        <w:ind w:firstLine="560"/>
        <w:rPr>
          <w:rFonts w:ascii="仿宋_GB2312" w:eastAsia="仿宋_GB2312" w:hAnsi="华文仿宋"/>
          <w:sz w:val="28"/>
          <w:szCs w:val="28"/>
        </w:rPr>
      </w:pPr>
      <w:r>
        <w:rPr>
          <w:rFonts w:ascii="仿宋_GB2312" w:eastAsia="仿宋_GB2312" w:hAnsi="华文仿宋" w:hint="eastAsia"/>
          <w:sz w:val="28"/>
          <w:szCs w:val="28"/>
        </w:rPr>
        <w:t>——第</w:t>
      </w:r>
      <w:r>
        <w:rPr>
          <w:rFonts w:ascii="仿宋_GB2312" w:eastAsia="仿宋_GB2312" w:hAnsi="华文仿宋" w:hint="eastAsia"/>
          <w:sz w:val="28"/>
          <w:szCs w:val="28"/>
        </w:rPr>
        <w:t xml:space="preserve"> 3 </w:t>
      </w:r>
      <w:r>
        <w:rPr>
          <w:rFonts w:ascii="仿宋_GB2312" w:eastAsia="仿宋_GB2312" w:hAnsi="华文仿宋" w:hint="eastAsia"/>
          <w:sz w:val="28"/>
          <w:szCs w:val="28"/>
        </w:rPr>
        <w:t>部分：个人评审规范；</w:t>
      </w:r>
      <w:r>
        <w:rPr>
          <w:rFonts w:ascii="仿宋_GB2312" w:eastAsia="仿宋_GB2312" w:hAnsi="华文仿宋" w:hint="eastAsia"/>
          <w:sz w:val="28"/>
          <w:szCs w:val="28"/>
        </w:rPr>
        <w:t xml:space="preserve"> </w:t>
      </w:r>
    </w:p>
    <w:p w:rsidR="008261F5" w:rsidRDefault="00E14D69">
      <w:pPr>
        <w:pStyle w:val="a6"/>
        <w:ind w:firstLine="560"/>
        <w:rPr>
          <w:rFonts w:ascii="仿宋_GB2312" w:eastAsia="仿宋_GB2312" w:hAnsi="华文仿宋"/>
          <w:sz w:val="28"/>
          <w:szCs w:val="28"/>
        </w:rPr>
      </w:pPr>
      <w:r>
        <w:rPr>
          <w:rFonts w:ascii="仿宋_GB2312" w:eastAsia="仿宋_GB2312" w:hAnsi="华文仿宋" w:hint="eastAsia"/>
          <w:sz w:val="28"/>
          <w:szCs w:val="28"/>
        </w:rPr>
        <w:t>——第</w:t>
      </w:r>
      <w:r>
        <w:rPr>
          <w:rFonts w:ascii="仿宋_GB2312" w:eastAsia="仿宋_GB2312" w:hAnsi="华文仿宋" w:hint="eastAsia"/>
          <w:sz w:val="28"/>
          <w:szCs w:val="28"/>
        </w:rPr>
        <w:t xml:space="preserve"> 4 </w:t>
      </w:r>
      <w:r>
        <w:rPr>
          <w:rFonts w:ascii="仿宋_GB2312" w:eastAsia="仿宋_GB2312" w:hAnsi="华文仿宋" w:hint="eastAsia"/>
          <w:sz w:val="28"/>
          <w:szCs w:val="28"/>
        </w:rPr>
        <w:t>部分：制造业</w:t>
      </w:r>
      <w:r>
        <w:rPr>
          <w:rFonts w:ascii="仿宋_GB2312" w:eastAsia="仿宋_GB2312" w:hAnsi="华文仿宋" w:hint="eastAsia"/>
          <w:sz w:val="28"/>
          <w:szCs w:val="28"/>
        </w:rPr>
        <w:t>评审规范；</w:t>
      </w:r>
      <w:r>
        <w:rPr>
          <w:rFonts w:ascii="仿宋_GB2312" w:eastAsia="仿宋_GB2312" w:hAnsi="华文仿宋" w:hint="eastAsia"/>
          <w:sz w:val="28"/>
          <w:szCs w:val="28"/>
        </w:rPr>
        <w:t xml:space="preserve"> </w:t>
      </w:r>
    </w:p>
    <w:p w:rsidR="008261F5" w:rsidRDefault="00E14D69">
      <w:pPr>
        <w:pStyle w:val="a6"/>
        <w:ind w:firstLine="560"/>
        <w:rPr>
          <w:rFonts w:ascii="仿宋_GB2312" w:eastAsia="仿宋_GB2312" w:hAnsi="华文仿宋"/>
          <w:sz w:val="28"/>
          <w:szCs w:val="28"/>
          <w:highlight w:val="yellow"/>
        </w:rPr>
      </w:pPr>
      <w:r>
        <w:rPr>
          <w:rFonts w:ascii="仿宋_GB2312" w:eastAsia="仿宋_GB2312" w:hAnsi="华文仿宋" w:hint="eastAsia"/>
          <w:sz w:val="28"/>
          <w:szCs w:val="28"/>
        </w:rPr>
        <w:t>——第</w:t>
      </w:r>
      <w:r>
        <w:rPr>
          <w:rFonts w:ascii="仿宋_GB2312" w:eastAsia="仿宋_GB2312" w:hAnsi="华文仿宋" w:hint="eastAsia"/>
          <w:sz w:val="28"/>
          <w:szCs w:val="28"/>
        </w:rPr>
        <w:t xml:space="preserve"> 5 </w:t>
      </w:r>
      <w:r>
        <w:rPr>
          <w:rFonts w:ascii="仿宋_GB2312" w:eastAsia="仿宋_GB2312" w:hAnsi="华文仿宋" w:hint="eastAsia"/>
          <w:sz w:val="28"/>
          <w:szCs w:val="28"/>
        </w:rPr>
        <w:t>部分：服务业评审规范</w:t>
      </w:r>
    </w:p>
    <w:p w:rsidR="008261F5" w:rsidRDefault="008261F5">
      <w:pPr>
        <w:pStyle w:val="a6"/>
        <w:ind w:firstLine="560"/>
        <w:rPr>
          <w:rFonts w:ascii="仿宋_GB2312" w:eastAsia="仿宋_GB2312" w:hAnsi="华文仿宋"/>
          <w:sz w:val="28"/>
          <w:szCs w:val="28"/>
        </w:rPr>
      </w:pPr>
    </w:p>
    <w:p w:rsidR="008261F5" w:rsidRDefault="00E14D69">
      <w:pPr>
        <w:pStyle w:val="a6"/>
        <w:ind w:firstLine="562"/>
        <w:rPr>
          <w:rFonts w:ascii="仿宋_GB2312" w:eastAsia="仿宋_GB2312" w:hAnsi="华文仿宋"/>
          <w:b/>
          <w:sz w:val="28"/>
          <w:szCs w:val="28"/>
        </w:rPr>
      </w:pPr>
      <w:r>
        <w:rPr>
          <w:rFonts w:ascii="仿宋_GB2312" w:eastAsia="仿宋_GB2312" w:hAnsi="华文仿宋" w:hint="eastAsia"/>
          <w:b/>
          <w:sz w:val="28"/>
          <w:szCs w:val="28"/>
        </w:rPr>
        <w:t xml:space="preserve">3 </w:t>
      </w:r>
      <w:r>
        <w:rPr>
          <w:rFonts w:ascii="仿宋_GB2312" w:eastAsia="仿宋_GB2312" w:hAnsi="华文仿宋" w:hint="eastAsia"/>
          <w:b/>
          <w:sz w:val="28"/>
          <w:szCs w:val="28"/>
        </w:rPr>
        <w:t>术语和定义</w:t>
      </w:r>
    </w:p>
    <w:p w:rsidR="008261F5" w:rsidRDefault="00E14D69">
      <w:pPr>
        <w:pStyle w:val="a6"/>
        <w:ind w:firstLine="560"/>
        <w:rPr>
          <w:rFonts w:ascii="仿宋_GB2312" w:eastAsia="仿宋_GB2312" w:hAnsi="华文仿宋"/>
          <w:sz w:val="28"/>
          <w:szCs w:val="28"/>
        </w:rPr>
      </w:pPr>
      <w:r>
        <w:rPr>
          <w:rFonts w:ascii="仿宋_GB2312" w:eastAsia="仿宋_GB2312" w:hAnsi="华文仿宋" w:hint="eastAsia"/>
          <w:sz w:val="28"/>
          <w:szCs w:val="28"/>
        </w:rPr>
        <w:t>根据《湖南省省长质量奖管理办法》，界定了“湖南省省长质量奖”术语和定义。</w:t>
      </w:r>
    </w:p>
    <w:p w:rsidR="008261F5" w:rsidRDefault="008261F5">
      <w:pPr>
        <w:pStyle w:val="a6"/>
        <w:ind w:firstLine="560"/>
        <w:rPr>
          <w:rFonts w:ascii="仿宋_GB2312" w:eastAsia="仿宋_GB2312" w:hAnsi="华文仿宋"/>
          <w:sz w:val="28"/>
          <w:szCs w:val="28"/>
        </w:rPr>
      </w:pPr>
    </w:p>
    <w:p w:rsidR="008261F5" w:rsidRDefault="00E14D69">
      <w:pPr>
        <w:pStyle w:val="a6"/>
        <w:ind w:firstLine="562"/>
        <w:rPr>
          <w:rFonts w:ascii="仿宋_GB2312" w:eastAsia="仿宋_GB2312" w:hAnsi="华文仿宋"/>
          <w:b/>
          <w:sz w:val="28"/>
          <w:szCs w:val="28"/>
        </w:rPr>
      </w:pPr>
      <w:r>
        <w:rPr>
          <w:rFonts w:ascii="仿宋_GB2312" w:eastAsia="仿宋_GB2312" w:hAnsi="华文仿宋" w:hint="eastAsia"/>
          <w:b/>
          <w:sz w:val="28"/>
          <w:szCs w:val="28"/>
        </w:rPr>
        <w:t xml:space="preserve">4 </w:t>
      </w:r>
      <w:r>
        <w:rPr>
          <w:rFonts w:ascii="仿宋_GB2312" w:eastAsia="仿宋_GB2312" w:hAnsi="华文仿宋" w:hint="eastAsia"/>
          <w:b/>
          <w:sz w:val="28"/>
          <w:szCs w:val="28"/>
        </w:rPr>
        <w:t>评审原则</w:t>
      </w:r>
    </w:p>
    <w:p w:rsidR="008261F5" w:rsidRDefault="00E14D69">
      <w:pPr>
        <w:pStyle w:val="a6"/>
        <w:ind w:firstLine="560"/>
        <w:rPr>
          <w:rFonts w:ascii="仿宋_GB2312" w:eastAsia="仿宋_GB2312" w:hAnsi="华文仿宋"/>
          <w:sz w:val="28"/>
          <w:szCs w:val="28"/>
        </w:rPr>
      </w:pPr>
      <w:r>
        <w:rPr>
          <w:rFonts w:ascii="仿宋_GB2312" w:eastAsia="仿宋_GB2312" w:hAnsi="华文仿宋" w:hint="eastAsia"/>
          <w:sz w:val="28"/>
          <w:szCs w:val="28"/>
        </w:rPr>
        <w:lastRenderedPageBreak/>
        <w:t>参照《湖南省省长质量奖》第</w:t>
      </w:r>
      <w:r w:rsidR="007518FD">
        <w:rPr>
          <w:rFonts w:ascii="仿宋_GB2312" w:eastAsia="仿宋_GB2312" w:hAnsi="华文仿宋" w:hint="eastAsia"/>
          <w:sz w:val="28"/>
          <w:szCs w:val="28"/>
        </w:rPr>
        <w:t>五</w:t>
      </w:r>
      <w:r>
        <w:rPr>
          <w:rFonts w:ascii="仿宋_GB2312" w:eastAsia="仿宋_GB2312" w:hAnsi="华文仿宋" w:hint="eastAsia"/>
          <w:sz w:val="28"/>
          <w:szCs w:val="28"/>
        </w:rPr>
        <w:t>条评审工作要求，结合湖南省省长质量奖评审的实际做法，提出了“</w:t>
      </w:r>
      <w:r>
        <w:rPr>
          <w:rFonts w:ascii="仿宋_GB2312" w:eastAsia="仿宋_GB2312" w:hAnsi="华文仿宋" w:hint="eastAsia"/>
          <w:sz w:val="28"/>
          <w:szCs w:val="28"/>
        </w:rPr>
        <w:t>科学公正考核、公开透明评比、优中选优和示范带动的原则”。</w:t>
      </w:r>
    </w:p>
    <w:p w:rsidR="008261F5" w:rsidRDefault="008261F5">
      <w:pPr>
        <w:pStyle w:val="a6"/>
        <w:ind w:firstLine="560"/>
        <w:rPr>
          <w:rFonts w:ascii="仿宋_GB2312" w:eastAsia="仿宋_GB2312" w:hAnsi="华文仿宋"/>
          <w:sz w:val="28"/>
          <w:szCs w:val="28"/>
        </w:rPr>
      </w:pPr>
    </w:p>
    <w:p w:rsidR="008261F5" w:rsidRDefault="00E14D69">
      <w:pPr>
        <w:pStyle w:val="a6"/>
        <w:ind w:firstLine="562"/>
        <w:rPr>
          <w:rFonts w:ascii="仿宋_GB2312" w:eastAsia="仿宋_GB2312" w:hAnsi="华文仿宋"/>
          <w:b/>
          <w:sz w:val="28"/>
          <w:szCs w:val="28"/>
        </w:rPr>
      </w:pPr>
      <w:r>
        <w:rPr>
          <w:rFonts w:ascii="仿宋_GB2312" w:eastAsia="仿宋_GB2312" w:hAnsi="华文仿宋" w:hint="eastAsia"/>
          <w:b/>
          <w:sz w:val="28"/>
          <w:szCs w:val="28"/>
        </w:rPr>
        <w:t xml:space="preserve">5 </w:t>
      </w:r>
      <w:r>
        <w:rPr>
          <w:rFonts w:ascii="仿宋_GB2312" w:eastAsia="仿宋_GB2312" w:hAnsi="华文仿宋" w:hint="eastAsia"/>
          <w:b/>
          <w:sz w:val="28"/>
          <w:szCs w:val="28"/>
        </w:rPr>
        <w:t>评价要求</w:t>
      </w:r>
    </w:p>
    <w:p w:rsidR="008261F5" w:rsidRDefault="00E14D69">
      <w:pPr>
        <w:pStyle w:val="a6"/>
        <w:ind w:firstLine="560"/>
        <w:rPr>
          <w:rFonts w:ascii="仿宋_GB2312" w:eastAsia="仿宋_GB2312" w:hAnsi="华文仿宋"/>
          <w:sz w:val="28"/>
          <w:szCs w:val="28"/>
        </w:rPr>
      </w:pPr>
      <w:r>
        <w:rPr>
          <w:rFonts w:ascii="仿宋_GB2312" w:eastAsia="仿宋_GB2312" w:hAnsi="华文仿宋" w:hint="eastAsia"/>
          <w:sz w:val="28"/>
          <w:szCs w:val="28"/>
        </w:rPr>
        <w:t>规定了评审程序、评审范围、评审要点、评审指标和评审方法。</w:t>
      </w:r>
    </w:p>
    <w:p w:rsidR="008261F5" w:rsidRDefault="00E14D69">
      <w:pPr>
        <w:pStyle w:val="a6"/>
        <w:ind w:firstLine="562"/>
        <w:rPr>
          <w:rFonts w:ascii="仿宋_GB2312" w:eastAsia="仿宋_GB2312" w:hAnsi="华文仿宋"/>
          <w:sz w:val="28"/>
          <w:szCs w:val="28"/>
        </w:rPr>
      </w:pPr>
      <w:r>
        <w:rPr>
          <w:rFonts w:ascii="仿宋_GB2312" w:eastAsia="仿宋_GB2312" w:hAnsi="华文仿宋" w:hint="eastAsia"/>
          <w:b/>
          <w:sz w:val="28"/>
          <w:szCs w:val="28"/>
        </w:rPr>
        <w:t>评审程序</w:t>
      </w:r>
      <w:r>
        <w:rPr>
          <w:rFonts w:ascii="仿宋_GB2312" w:eastAsia="仿宋_GB2312" w:hAnsi="华文仿宋" w:hint="eastAsia"/>
          <w:sz w:val="28"/>
          <w:szCs w:val="28"/>
        </w:rPr>
        <w:t>：引用了湖南省省长质量奖</w:t>
      </w:r>
      <w:r>
        <w:rPr>
          <w:rFonts w:ascii="仿宋_GB2312" w:eastAsia="仿宋_GB2312" w:hAnsi="华文仿宋" w:hint="eastAsia"/>
          <w:sz w:val="28"/>
          <w:szCs w:val="28"/>
        </w:rPr>
        <w:t xml:space="preserve"> </w:t>
      </w:r>
      <w:r>
        <w:rPr>
          <w:rFonts w:ascii="仿宋_GB2312" w:eastAsia="仿宋_GB2312" w:hAnsi="华文仿宋" w:hint="eastAsia"/>
          <w:sz w:val="28"/>
          <w:szCs w:val="28"/>
        </w:rPr>
        <w:t>第</w:t>
      </w:r>
      <w:r>
        <w:rPr>
          <w:rFonts w:ascii="仿宋_GB2312" w:eastAsia="仿宋_GB2312" w:hAnsi="华文仿宋" w:hint="eastAsia"/>
          <w:sz w:val="28"/>
          <w:szCs w:val="28"/>
        </w:rPr>
        <w:t xml:space="preserve"> 2 </w:t>
      </w:r>
      <w:r>
        <w:rPr>
          <w:rFonts w:ascii="仿宋_GB2312" w:eastAsia="仿宋_GB2312" w:hAnsi="华文仿宋" w:hint="eastAsia"/>
          <w:sz w:val="28"/>
          <w:szCs w:val="28"/>
        </w:rPr>
        <w:t>部分：评审指南规程。</w:t>
      </w:r>
    </w:p>
    <w:p w:rsidR="008261F5" w:rsidRDefault="00E14D69">
      <w:pPr>
        <w:pStyle w:val="a6"/>
        <w:ind w:firstLine="562"/>
        <w:rPr>
          <w:rFonts w:ascii="仿宋_GB2312" w:eastAsia="仿宋_GB2312" w:hAnsi="华文仿宋"/>
          <w:sz w:val="28"/>
          <w:szCs w:val="28"/>
        </w:rPr>
      </w:pPr>
      <w:r>
        <w:rPr>
          <w:rFonts w:ascii="仿宋_GB2312" w:eastAsia="仿宋_GB2312" w:hAnsi="华文仿宋" w:hint="eastAsia"/>
          <w:b/>
          <w:sz w:val="28"/>
          <w:szCs w:val="28"/>
        </w:rPr>
        <w:t>评审范围</w:t>
      </w:r>
      <w:r>
        <w:rPr>
          <w:rFonts w:ascii="仿宋_GB2312" w:eastAsia="仿宋_GB2312" w:hAnsi="华文仿宋" w:hint="eastAsia"/>
          <w:sz w:val="28"/>
          <w:szCs w:val="28"/>
        </w:rPr>
        <w:t>：按照中国质量奖参评范围和评审对象，规定了省长质量奖的组织和个人评审范围。评审组织分为制造业和服务业，其中工程建设行业参照第七届湖南省省长质量奖评审行业分类，将工程建设行业归类到服务业中，计划拟</w:t>
      </w:r>
      <w:r>
        <w:rPr>
          <w:rFonts w:ascii="仿宋_GB2312" w:eastAsia="仿宋_GB2312" w:hAnsi="华文仿宋" w:hint="eastAsia"/>
          <w:sz w:val="28"/>
          <w:szCs w:val="28"/>
        </w:rPr>
        <w:t>2024</w:t>
      </w:r>
      <w:r>
        <w:rPr>
          <w:rFonts w:ascii="仿宋_GB2312" w:eastAsia="仿宋_GB2312" w:hAnsi="华文仿宋" w:hint="eastAsia"/>
          <w:sz w:val="28"/>
          <w:szCs w:val="28"/>
        </w:rPr>
        <w:t>年立项研制工程建设行业评审规范。</w:t>
      </w:r>
    </w:p>
    <w:p w:rsidR="008261F5" w:rsidRDefault="00E14D69">
      <w:pPr>
        <w:pStyle w:val="a6"/>
        <w:ind w:firstLine="562"/>
        <w:rPr>
          <w:rFonts w:ascii="仿宋_GB2312" w:eastAsia="仿宋_GB2312" w:hAnsi="华文仿宋"/>
          <w:sz w:val="28"/>
          <w:szCs w:val="28"/>
        </w:rPr>
      </w:pPr>
      <w:r>
        <w:rPr>
          <w:rFonts w:ascii="仿宋_GB2312" w:eastAsia="仿宋_GB2312" w:hAnsi="华文仿宋" w:hint="eastAsia"/>
          <w:b/>
          <w:sz w:val="28"/>
          <w:szCs w:val="28"/>
        </w:rPr>
        <w:t>评审</w:t>
      </w:r>
      <w:r w:rsidR="007518FD">
        <w:rPr>
          <w:rFonts w:ascii="仿宋_GB2312" w:eastAsia="仿宋_GB2312" w:hAnsi="华文仿宋" w:hint="eastAsia"/>
          <w:b/>
          <w:sz w:val="28"/>
          <w:szCs w:val="28"/>
        </w:rPr>
        <w:t>内容</w:t>
      </w:r>
      <w:bookmarkStart w:id="6" w:name="_GoBack"/>
      <w:bookmarkEnd w:id="6"/>
      <w:r>
        <w:rPr>
          <w:rFonts w:ascii="仿宋_GB2312" w:eastAsia="仿宋_GB2312" w:hAnsi="华文仿宋" w:hint="eastAsia"/>
          <w:sz w:val="28"/>
          <w:szCs w:val="28"/>
        </w:rPr>
        <w:t>：根据中国质量奖评审要点确定三级评审指标体系和评审要素。参照往届省长质量奖折合计算分值，组织和个人评审满分分值分别为</w:t>
      </w:r>
      <w:r>
        <w:rPr>
          <w:rFonts w:ascii="仿宋_GB2312" w:eastAsia="仿宋_GB2312" w:hAnsi="华文仿宋" w:hint="eastAsia"/>
          <w:sz w:val="28"/>
          <w:szCs w:val="28"/>
        </w:rPr>
        <w:t>1000</w:t>
      </w:r>
      <w:r>
        <w:rPr>
          <w:rFonts w:ascii="仿宋_GB2312" w:eastAsia="仿宋_GB2312" w:hAnsi="华文仿宋" w:hint="eastAsia"/>
          <w:sz w:val="28"/>
          <w:szCs w:val="28"/>
        </w:rPr>
        <w:t>分。省长质量</w:t>
      </w:r>
      <w:proofErr w:type="gramStart"/>
      <w:r>
        <w:rPr>
          <w:rFonts w:ascii="仿宋_GB2312" w:eastAsia="仿宋_GB2312" w:hAnsi="华文仿宋" w:hint="eastAsia"/>
          <w:sz w:val="28"/>
          <w:szCs w:val="28"/>
        </w:rPr>
        <w:t>奖组织</w:t>
      </w:r>
      <w:proofErr w:type="gramEnd"/>
      <w:r>
        <w:rPr>
          <w:rFonts w:ascii="仿宋_GB2312" w:eastAsia="仿宋_GB2312" w:hAnsi="华文仿宋" w:hint="eastAsia"/>
          <w:sz w:val="28"/>
          <w:szCs w:val="28"/>
        </w:rPr>
        <w:t>评审分值分配为：质量提升满分</w:t>
      </w:r>
      <w:r>
        <w:rPr>
          <w:rFonts w:ascii="仿宋_GB2312" w:eastAsia="仿宋_GB2312" w:hAnsi="华文仿宋" w:hint="eastAsia"/>
          <w:sz w:val="28"/>
          <w:szCs w:val="28"/>
        </w:rPr>
        <w:t>360</w:t>
      </w:r>
      <w:r>
        <w:rPr>
          <w:rFonts w:ascii="仿宋_GB2312" w:eastAsia="仿宋_GB2312" w:hAnsi="华文仿宋" w:hint="eastAsia"/>
          <w:sz w:val="28"/>
          <w:szCs w:val="28"/>
        </w:rPr>
        <w:t>分，创新发展满分</w:t>
      </w:r>
      <w:r>
        <w:rPr>
          <w:rFonts w:ascii="仿宋_GB2312" w:eastAsia="仿宋_GB2312" w:hAnsi="华文仿宋" w:hint="eastAsia"/>
          <w:sz w:val="28"/>
          <w:szCs w:val="28"/>
        </w:rPr>
        <w:t>120</w:t>
      </w:r>
      <w:r>
        <w:rPr>
          <w:rFonts w:ascii="仿宋_GB2312" w:eastAsia="仿宋_GB2312" w:hAnsi="华文仿宋" w:hint="eastAsia"/>
          <w:sz w:val="28"/>
          <w:szCs w:val="28"/>
        </w:rPr>
        <w:t>分，品牌影响满分</w:t>
      </w:r>
      <w:r>
        <w:rPr>
          <w:rFonts w:ascii="仿宋_GB2312" w:eastAsia="仿宋_GB2312" w:hAnsi="华文仿宋" w:hint="eastAsia"/>
          <w:sz w:val="28"/>
          <w:szCs w:val="28"/>
        </w:rPr>
        <w:t>120</w:t>
      </w:r>
      <w:r>
        <w:rPr>
          <w:rFonts w:ascii="仿宋_GB2312" w:eastAsia="仿宋_GB2312" w:hAnsi="华文仿宋" w:hint="eastAsia"/>
          <w:sz w:val="28"/>
          <w:szCs w:val="28"/>
        </w:rPr>
        <w:t>分，组织效益满分</w:t>
      </w:r>
      <w:r>
        <w:rPr>
          <w:rFonts w:ascii="仿宋_GB2312" w:eastAsia="仿宋_GB2312" w:hAnsi="华文仿宋" w:hint="eastAsia"/>
          <w:sz w:val="28"/>
          <w:szCs w:val="28"/>
        </w:rPr>
        <w:t>200</w:t>
      </w:r>
      <w:r>
        <w:rPr>
          <w:rFonts w:ascii="仿宋_GB2312" w:eastAsia="仿宋_GB2312" w:hAnsi="华文仿宋" w:hint="eastAsia"/>
          <w:sz w:val="28"/>
          <w:szCs w:val="28"/>
        </w:rPr>
        <w:t>分，质量管理模式满分</w:t>
      </w:r>
      <w:r>
        <w:rPr>
          <w:rFonts w:ascii="仿宋_GB2312" w:eastAsia="仿宋_GB2312" w:hAnsi="华文仿宋" w:hint="eastAsia"/>
          <w:sz w:val="28"/>
          <w:szCs w:val="28"/>
        </w:rPr>
        <w:t>200</w:t>
      </w:r>
      <w:r>
        <w:rPr>
          <w:rFonts w:ascii="仿宋_GB2312" w:eastAsia="仿宋_GB2312" w:hAnsi="华文仿宋" w:hint="eastAsia"/>
          <w:sz w:val="28"/>
          <w:szCs w:val="28"/>
        </w:rPr>
        <w:t>分，其中质量管理模式</w:t>
      </w:r>
      <w:r>
        <w:rPr>
          <w:rFonts w:ascii="仿宋_GB2312" w:eastAsia="仿宋_GB2312" w:hAnsi="华文仿宋" w:hint="eastAsia"/>
          <w:sz w:val="28"/>
          <w:szCs w:val="28"/>
        </w:rPr>
        <w:t>200</w:t>
      </w:r>
      <w:r>
        <w:rPr>
          <w:rFonts w:ascii="仿宋_GB2312" w:eastAsia="仿宋_GB2312" w:hAnsi="华文仿宋" w:hint="eastAsia"/>
          <w:sz w:val="28"/>
          <w:szCs w:val="28"/>
        </w:rPr>
        <w:t>分保留历届省长质量奖评审的规定，其他指标参照中国质量奖评审要点的分值同比例折算。根据中国质量奖参评条件要求制定个人评审内容，包括基本条件、主要业绩、突出贡献，与往届省长质量</w:t>
      </w:r>
      <w:proofErr w:type="gramStart"/>
      <w:r>
        <w:rPr>
          <w:rFonts w:ascii="仿宋_GB2312" w:eastAsia="仿宋_GB2312" w:hAnsi="华文仿宋" w:hint="eastAsia"/>
          <w:sz w:val="28"/>
          <w:szCs w:val="28"/>
        </w:rPr>
        <w:t>奖个人</w:t>
      </w:r>
      <w:proofErr w:type="gramEnd"/>
      <w:r>
        <w:rPr>
          <w:rFonts w:ascii="仿宋_GB2312" w:eastAsia="仿宋_GB2312" w:hAnsi="华文仿宋" w:hint="eastAsia"/>
          <w:sz w:val="28"/>
          <w:szCs w:val="28"/>
        </w:rPr>
        <w:t>评审内容相比更加接近中国质量奖评审内容要求，且评审内容更加科学合理。分值参照四川、上海等外省做法，与往届省长质量奖相比，强化了主要</w:t>
      </w:r>
      <w:r>
        <w:rPr>
          <w:rFonts w:ascii="仿宋_GB2312" w:eastAsia="仿宋_GB2312" w:hAnsi="华文仿宋" w:hint="eastAsia"/>
          <w:sz w:val="28"/>
          <w:szCs w:val="28"/>
        </w:rPr>
        <w:lastRenderedPageBreak/>
        <w:t>业绩和突出贡献，调整后的分值为：基本条件满分</w:t>
      </w:r>
      <w:r>
        <w:rPr>
          <w:rFonts w:ascii="仿宋_GB2312" w:eastAsia="仿宋_GB2312" w:hAnsi="华文仿宋" w:hint="eastAsia"/>
          <w:sz w:val="28"/>
          <w:szCs w:val="28"/>
        </w:rPr>
        <w:t>200</w:t>
      </w:r>
      <w:r>
        <w:rPr>
          <w:rFonts w:ascii="仿宋_GB2312" w:eastAsia="仿宋_GB2312" w:hAnsi="华文仿宋" w:hint="eastAsia"/>
          <w:sz w:val="28"/>
          <w:szCs w:val="28"/>
        </w:rPr>
        <w:t>分，主要业绩满分</w:t>
      </w:r>
      <w:r>
        <w:rPr>
          <w:rFonts w:ascii="仿宋_GB2312" w:eastAsia="仿宋_GB2312" w:hAnsi="华文仿宋" w:hint="eastAsia"/>
          <w:sz w:val="28"/>
          <w:szCs w:val="28"/>
        </w:rPr>
        <w:t>450</w:t>
      </w:r>
      <w:r>
        <w:rPr>
          <w:rFonts w:ascii="仿宋_GB2312" w:eastAsia="仿宋_GB2312" w:hAnsi="华文仿宋" w:hint="eastAsia"/>
          <w:sz w:val="28"/>
          <w:szCs w:val="28"/>
        </w:rPr>
        <w:t>分，突出贡献满分</w:t>
      </w:r>
      <w:r>
        <w:rPr>
          <w:rFonts w:ascii="仿宋_GB2312" w:eastAsia="仿宋_GB2312" w:hAnsi="华文仿宋" w:hint="eastAsia"/>
          <w:sz w:val="28"/>
          <w:szCs w:val="28"/>
        </w:rPr>
        <w:t>350</w:t>
      </w:r>
      <w:r>
        <w:rPr>
          <w:rFonts w:ascii="仿宋_GB2312" w:eastAsia="仿宋_GB2312" w:hAnsi="华文仿宋" w:hint="eastAsia"/>
          <w:sz w:val="28"/>
          <w:szCs w:val="28"/>
        </w:rPr>
        <w:t>分。</w:t>
      </w:r>
    </w:p>
    <w:p w:rsidR="008261F5" w:rsidRDefault="00E14D69">
      <w:pPr>
        <w:pStyle w:val="a6"/>
        <w:ind w:firstLine="562"/>
        <w:rPr>
          <w:rFonts w:ascii="仿宋_GB2312" w:eastAsia="仿宋_GB2312" w:hAnsi="华文仿宋"/>
          <w:sz w:val="28"/>
          <w:szCs w:val="28"/>
        </w:rPr>
      </w:pPr>
      <w:r>
        <w:rPr>
          <w:rFonts w:ascii="仿宋_GB2312" w:eastAsia="仿宋_GB2312" w:hAnsi="华文仿宋" w:hint="eastAsia"/>
          <w:b/>
          <w:sz w:val="28"/>
          <w:szCs w:val="28"/>
        </w:rPr>
        <w:t>评分方法</w:t>
      </w:r>
      <w:r>
        <w:rPr>
          <w:rFonts w:ascii="仿宋_GB2312" w:eastAsia="仿宋_GB2312" w:hAnsi="华文仿宋" w:hint="eastAsia"/>
          <w:sz w:val="28"/>
          <w:szCs w:val="28"/>
        </w:rPr>
        <w:t>：参照中国质量</w:t>
      </w:r>
      <w:proofErr w:type="gramStart"/>
      <w:r>
        <w:rPr>
          <w:rFonts w:ascii="仿宋_GB2312" w:eastAsia="仿宋_GB2312" w:hAnsi="华文仿宋" w:hint="eastAsia"/>
          <w:sz w:val="28"/>
          <w:szCs w:val="28"/>
        </w:rPr>
        <w:t>奖评价</w:t>
      </w:r>
      <w:proofErr w:type="gramEnd"/>
      <w:r>
        <w:rPr>
          <w:rFonts w:ascii="仿宋_GB2312" w:eastAsia="仿宋_GB2312" w:hAnsi="华文仿宋" w:hint="eastAsia"/>
          <w:sz w:val="28"/>
          <w:szCs w:val="28"/>
        </w:rPr>
        <w:t>要点思路，进一步细化了制度机制类指标、排名类指标、</w:t>
      </w:r>
      <w:r>
        <w:rPr>
          <w:rFonts w:ascii="仿宋_GB2312" w:eastAsia="仿宋_GB2312" w:hAnsi="华文仿宋" w:hint="eastAsia"/>
          <w:sz w:val="28"/>
          <w:szCs w:val="28"/>
        </w:rPr>
        <w:t>行业水平对比指标，以及荣誉、奖励表彰、认定等指标的评分方法，与往届省长质量奖评分规则相比，评分方式更明确，操作性更强，提高了评分结果的科学性。</w:t>
      </w:r>
    </w:p>
    <w:bookmarkEnd w:id="1"/>
    <w:p w:rsidR="008261F5" w:rsidRDefault="00E14D69">
      <w:pPr>
        <w:pStyle w:val="a6"/>
        <w:ind w:firstLine="560"/>
        <w:rPr>
          <w:rFonts w:ascii="仿宋_GB2312" w:eastAsia="仿宋_GB2312" w:hAnsi="华文仿宋"/>
          <w:sz w:val="28"/>
          <w:szCs w:val="28"/>
        </w:rPr>
      </w:pPr>
      <w:r>
        <w:rPr>
          <w:rFonts w:ascii="仿宋_GB2312" w:eastAsia="仿宋_GB2312" w:hAnsi="华文仿宋" w:hint="eastAsia"/>
          <w:sz w:val="28"/>
          <w:szCs w:val="28"/>
        </w:rPr>
        <w:t>个人评审引用了</w:t>
      </w:r>
      <w:r>
        <w:rPr>
          <w:rFonts w:ascii="仿宋_GB2312" w:eastAsia="仿宋_GB2312" w:hAnsi="华文仿宋" w:hint="eastAsia"/>
          <w:sz w:val="28"/>
          <w:szCs w:val="28"/>
        </w:rPr>
        <w:t xml:space="preserve"> </w:t>
      </w:r>
      <w:r>
        <w:rPr>
          <w:rFonts w:ascii="仿宋_GB2312" w:eastAsia="仿宋_GB2312" w:hAnsi="华文仿宋" w:hint="eastAsia"/>
          <w:sz w:val="28"/>
          <w:szCs w:val="28"/>
        </w:rPr>
        <w:t>《湖南省省长质量奖</w:t>
      </w:r>
      <w:r>
        <w:rPr>
          <w:rFonts w:ascii="仿宋_GB2312" w:eastAsia="仿宋_GB2312" w:hAnsi="华文仿宋" w:hint="eastAsia"/>
          <w:sz w:val="28"/>
          <w:szCs w:val="28"/>
        </w:rPr>
        <w:t xml:space="preserve"> </w:t>
      </w:r>
      <w:r>
        <w:rPr>
          <w:rFonts w:ascii="仿宋_GB2312" w:eastAsia="仿宋_GB2312" w:hAnsi="华文仿宋" w:hint="eastAsia"/>
          <w:sz w:val="28"/>
          <w:szCs w:val="28"/>
        </w:rPr>
        <w:t>第</w:t>
      </w:r>
      <w:r>
        <w:rPr>
          <w:rFonts w:ascii="仿宋_GB2312" w:eastAsia="仿宋_GB2312" w:hAnsi="华文仿宋" w:hint="eastAsia"/>
          <w:sz w:val="28"/>
          <w:szCs w:val="28"/>
        </w:rPr>
        <w:t>3</w:t>
      </w:r>
      <w:r>
        <w:rPr>
          <w:rFonts w:ascii="仿宋_GB2312" w:eastAsia="仿宋_GB2312" w:hAnsi="华文仿宋" w:hint="eastAsia"/>
          <w:sz w:val="28"/>
          <w:szCs w:val="28"/>
        </w:rPr>
        <w:t>部分：个人评审规范》；</w:t>
      </w:r>
    </w:p>
    <w:p w:rsidR="008261F5" w:rsidRDefault="00E14D69">
      <w:pPr>
        <w:pStyle w:val="a6"/>
        <w:ind w:firstLine="560"/>
        <w:rPr>
          <w:rFonts w:ascii="仿宋_GB2312" w:eastAsia="仿宋_GB2312" w:hAnsi="华文仿宋"/>
          <w:sz w:val="28"/>
          <w:szCs w:val="28"/>
        </w:rPr>
      </w:pPr>
      <w:r>
        <w:rPr>
          <w:rFonts w:ascii="仿宋_GB2312" w:eastAsia="仿宋_GB2312" w:hAnsi="华文仿宋" w:hint="eastAsia"/>
          <w:sz w:val="28"/>
          <w:szCs w:val="28"/>
        </w:rPr>
        <w:t>制造业组织评审引用了《湖南省省长质量奖</w:t>
      </w:r>
      <w:r>
        <w:rPr>
          <w:rFonts w:ascii="仿宋_GB2312" w:eastAsia="仿宋_GB2312" w:hAnsi="华文仿宋" w:hint="eastAsia"/>
          <w:sz w:val="28"/>
          <w:szCs w:val="28"/>
        </w:rPr>
        <w:t xml:space="preserve"> </w:t>
      </w:r>
      <w:r>
        <w:rPr>
          <w:rFonts w:ascii="仿宋_GB2312" w:eastAsia="仿宋_GB2312" w:hAnsi="华文仿宋" w:hint="eastAsia"/>
          <w:sz w:val="28"/>
          <w:szCs w:val="28"/>
        </w:rPr>
        <w:t>第</w:t>
      </w:r>
      <w:r>
        <w:rPr>
          <w:rFonts w:ascii="仿宋_GB2312" w:eastAsia="仿宋_GB2312" w:hAnsi="华文仿宋" w:hint="eastAsia"/>
          <w:sz w:val="28"/>
          <w:szCs w:val="28"/>
        </w:rPr>
        <w:t>4</w:t>
      </w:r>
      <w:r>
        <w:rPr>
          <w:rFonts w:ascii="仿宋_GB2312" w:eastAsia="仿宋_GB2312" w:hAnsi="华文仿宋" w:hint="eastAsia"/>
          <w:sz w:val="28"/>
          <w:szCs w:val="28"/>
        </w:rPr>
        <w:t>部分：制造业评审规范》；</w:t>
      </w:r>
    </w:p>
    <w:p w:rsidR="008261F5" w:rsidRDefault="00E14D69">
      <w:pPr>
        <w:pStyle w:val="a6"/>
        <w:ind w:firstLine="560"/>
        <w:rPr>
          <w:rFonts w:ascii="仿宋_GB2312" w:eastAsia="仿宋_GB2312" w:hAnsi="华文仿宋"/>
          <w:sz w:val="28"/>
          <w:szCs w:val="28"/>
        </w:rPr>
      </w:pPr>
      <w:r>
        <w:rPr>
          <w:rFonts w:ascii="仿宋_GB2312" w:eastAsia="仿宋_GB2312" w:hAnsi="华文仿宋" w:hint="eastAsia"/>
          <w:sz w:val="28"/>
          <w:szCs w:val="28"/>
        </w:rPr>
        <w:t>服务业组织评审引用了《湖南省省长质量奖</w:t>
      </w:r>
      <w:r>
        <w:rPr>
          <w:rFonts w:ascii="仿宋_GB2312" w:eastAsia="仿宋_GB2312" w:hAnsi="华文仿宋" w:hint="eastAsia"/>
          <w:sz w:val="28"/>
          <w:szCs w:val="28"/>
        </w:rPr>
        <w:t xml:space="preserve"> </w:t>
      </w:r>
      <w:r>
        <w:rPr>
          <w:rFonts w:ascii="仿宋_GB2312" w:eastAsia="仿宋_GB2312" w:hAnsi="华文仿宋" w:hint="eastAsia"/>
          <w:sz w:val="28"/>
          <w:szCs w:val="28"/>
        </w:rPr>
        <w:t>第</w:t>
      </w:r>
      <w:r>
        <w:rPr>
          <w:rFonts w:ascii="仿宋_GB2312" w:eastAsia="仿宋_GB2312" w:hAnsi="华文仿宋" w:hint="eastAsia"/>
          <w:sz w:val="28"/>
          <w:szCs w:val="28"/>
        </w:rPr>
        <w:t>5</w:t>
      </w:r>
      <w:r>
        <w:rPr>
          <w:rFonts w:ascii="仿宋_GB2312" w:eastAsia="仿宋_GB2312" w:hAnsi="华文仿宋" w:hint="eastAsia"/>
          <w:sz w:val="28"/>
          <w:szCs w:val="28"/>
        </w:rPr>
        <w:t>部分：服务业评审规范》。</w:t>
      </w:r>
    </w:p>
    <w:p w:rsidR="008261F5" w:rsidRDefault="008261F5">
      <w:pPr>
        <w:pStyle w:val="a6"/>
        <w:ind w:firstLine="560"/>
        <w:rPr>
          <w:rFonts w:ascii="仿宋_GB2312" w:eastAsia="仿宋_GB2312" w:hAnsi="华文仿宋"/>
          <w:sz w:val="28"/>
          <w:szCs w:val="28"/>
        </w:rPr>
      </w:pPr>
    </w:p>
    <w:p w:rsidR="008261F5" w:rsidRDefault="00E14D69">
      <w:pPr>
        <w:pStyle w:val="a6"/>
        <w:ind w:firstLine="562"/>
        <w:rPr>
          <w:rFonts w:ascii="仿宋_GB2312" w:eastAsia="仿宋_GB2312" w:hAnsi="华文仿宋"/>
          <w:b/>
          <w:sz w:val="28"/>
          <w:szCs w:val="28"/>
        </w:rPr>
      </w:pPr>
      <w:r>
        <w:rPr>
          <w:rFonts w:ascii="仿宋_GB2312" w:eastAsia="仿宋_GB2312" w:hAnsi="华文仿宋" w:hint="eastAsia"/>
          <w:b/>
          <w:sz w:val="28"/>
          <w:szCs w:val="28"/>
        </w:rPr>
        <w:t>6</w:t>
      </w:r>
      <w:r>
        <w:rPr>
          <w:rFonts w:ascii="仿宋_GB2312" w:eastAsia="仿宋_GB2312" w:hAnsi="华文仿宋" w:hint="eastAsia"/>
          <w:b/>
          <w:sz w:val="28"/>
          <w:szCs w:val="28"/>
        </w:rPr>
        <w:t>参考文献</w:t>
      </w:r>
    </w:p>
    <w:p w:rsidR="008261F5" w:rsidRDefault="00E14D69">
      <w:pPr>
        <w:pStyle w:val="a6"/>
        <w:ind w:firstLine="560"/>
        <w:rPr>
          <w:rFonts w:ascii="仿宋_GB2312" w:eastAsia="仿宋_GB2312" w:hAnsi="华文仿宋"/>
          <w:sz w:val="28"/>
          <w:szCs w:val="28"/>
        </w:rPr>
      </w:pPr>
      <w:r>
        <w:rPr>
          <w:rFonts w:ascii="仿宋_GB2312" w:eastAsia="仿宋_GB2312" w:hAnsi="华文仿宋" w:hint="eastAsia"/>
          <w:sz w:val="28"/>
          <w:szCs w:val="28"/>
        </w:rPr>
        <w:t>本文件“湖南省省长质量奖”术语和定义编写过程中参考了《湖南省省长质量奖管理办法》，评审指标体系设计过程中参考了《市场监管总局办公厅关于开展第五届中国质</w:t>
      </w:r>
      <w:r>
        <w:rPr>
          <w:rFonts w:ascii="仿宋_GB2312" w:eastAsia="仿宋_GB2312" w:hAnsi="华文仿宋" w:hint="eastAsia"/>
          <w:sz w:val="28"/>
          <w:szCs w:val="28"/>
        </w:rPr>
        <w:t>量奖评选表彰工作的通知》（</w:t>
      </w:r>
      <w:proofErr w:type="gramStart"/>
      <w:r>
        <w:rPr>
          <w:rFonts w:ascii="仿宋_GB2312" w:eastAsia="仿宋_GB2312" w:hAnsi="华文仿宋" w:hint="eastAsia"/>
          <w:sz w:val="28"/>
          <w:szCs w:val="28"/>
        </w:rPr>
        <w:t>市监质函</w:t>
      </w:r>
      <w:proofErr w:type="gramEnd"/>
      <w:r>
        <w:rPr>
          <w:rFonts w:ascii="仿宋_GB2312" w:eastAsia="仿宋_GB2312" w:hAnsi="华文仿宋" w:hint="eastAsia"/>
          <w:sz w:val="28"/>
          <w:szCs w:val="28"/>
        </w:rPr>
        <w:t>〔</w:t>
      </w:r>
      <w:r>
        <w:rPr>
          <w:rFonts w:ascii="仿宋_GB2312" w:eastAsia="仿宋_GB2312" w:hAnsi="华文仿宋" w:hint="eastAsia"/>
          <w:sz w:val="28"/>
          <w:szCs w:val="28"/>
        </w:rPr>
        <w:t>2023</w:t>
      </w:r>
      <w:r>
        <w:rPr>
          <w:rFonts w:ascii="仿宋_GB2312" w:eastAsia="仿宋_GB2312" w:hAnsi="华文仿宋" w:hint="eastAsia"/>
          <w:sz w:val="28"/>
          <w:szCs w:val="28"/>
        </w:rPr>
        <w:t>〕</w:t>
      </w:r>
      <w:r>
        <w:rPr>
          <w:rFonts w:ascii="仿宋_GB2312" w:eastAsia="仿宋_GB2312" w:hAnsi="华文仿宋" w:hint="eastAsia"/>
          <w:sz w:val="28"/>
          <w:szCs w:val="28"/>
        </w:rPr>
        <w:t xml:space="preserve">105 </w:t>
      </w:r>
      <w:r>
        <w:rPr>
          <w:rFonts w:ascii="仿宋_GB2312" w:eastAsia="仿宋_GB2312" w:hAnsi="华文仿宋" w:hint="eastAsia"/>
          <w:sz w:val="28"/>
          <w:szCs w:val="28"/>
        </w:rPr>
        <w:t>号）。</w:t>
      </w:r>
    </w:p>
    <w:p w:rsidR="008261F5" w:rsidRDefault="008261F5">
      <w:pPr>
        <w:pStyle w:val="a6"/>
        <w:ind w:firstLine="560"/>
        <w:rPr>
          <w:rFonts w:ascii="仿宋_GB2312" w:eastAsia="仿宋_GB2312" w:hAnsi="华文仿宋"/>
          <w:sz w:val="28"/>
          <w:szCs w:val="28"/>
        </w:rPr>
      </w:pPr>
    </w:p>
    <w:p w:rsidR="008261F5" w:rsidRDefault="00E14D69">
      <w:pPr>
        <w:rPr>
          <w:rFonts w:eastAsia="黑体"/>
          <w:bCs/>
          <w:kern w:val="44"/>
          <w:sz w:val="28"/>
          <w:szCs w:val="44"/>
        </w:rPr>
      </w:pPr>
      <w:r>
        <w:rPr>
          <w:rFonts w:eastAsia="黑体" w:hint="eastAsia"/>
          <w:bCs/>
          <w:kern w:val="44"/>
          <w:sz w:val="28"/>
          <w:szCs w:val="44"/>
        </w:rPr>
        <w:t xml:space="preserve">5 </w:t>
      </w:r>
      <w:r>
        <w:rPr>
          <w:rFonts w:eastAsia="黑体" w:hint="eastAsia"/>
          <w:bCs/>
          <w:kern w:val="44"/>
          <w:sz w:val="28"/>
          <w:szCs w:val="44"/>
        </w:rPr>
        <w:t>国内外现行相关法律、法规和标准情况</w:t>
      </w:r>
    </w:p>
    <w:p w:rsidR="008261F5" w:rsidRDefault="00E14D69">
      <w:pPr>
        <w:ind w:firstLineChars="200" w:firstLine="560"/>
        <w:rPr>
          <w:rFonts w:ascii="仿宋_GB2312" w:eastAsia="仿宋_GB2312" w:hAnsi="华文仿宋"/>
          <w:sz w:val="28"/>
          <w:szCs w:val="28"/>
        </w:rPr>
      </w:pPr>
      <w:r>
        <w:rPr>
          <w:rFonts w:ascii="仿宋_GB2312" w:eastAsia="仿宋_GB2312" w:hAnsi="华文仿宋" w:hint="eastAsia"/>
          <w:sz w:val="28"/>
          <w:szCs w:val="28"/>
        </w:rPr>
        <w:t>目前国外政府质量奖评审准则主要以评审技术规范形式发布，并定期修订完善。</w:t>
      </w:r>
    </w:p>
    <w:p w:rsidR="008261F5" w:rsidRDefault="00E14D69">
      <w:pPr>
        <w:ind w:firstLineChars="200" w:firstLine="560"/>
        <w:rPr>
          <w:rFonts w:ascii="仿宋_GB2312" w:eastAsia="仿宋_GB2312" w:hAnsi="华文仿宋"/>
          <w:sz w:val="28"/>
          <w:szCs w:val="28"/>
        </w:rPr>
      </w:pPr>
      <w:r>
        <w:rPr>
          <w:rFonts w:ascii="仿宋_GB2312" w:eastAsia="仿宋_GB2312" w:hAnsi="华文仿宋" w:hint="eastAsia"/>
          <w:sz w:val="28"/>
          <w:szCs w:val="28"/>
        </w:rPr>
        <w:t>我国政府质量奖评审主要相关政策依据是《中华人民共和国产品</w:t>
      </w:r>
      <w:r>
        <w:rPr>
          <w:rFonts w:ascii="仿宋_GB2312" w:eastAsia="仿宋_GB2312" w:hAnsi="华文仿宋" w:hint="eastAsia"/>
          <w:sz w:val="28"/>
          <w:szCs w:val="28"/>
        </w:rPr>
        <w:lastRenderedPageBreak/>
        <w:t>质量法》《评比达标表彰活动管理办法》（中办发</w:t>
      </w:r>
      <w:r>
        <w:rPr>
          <w:rFonts w:ascii="微软雅黑" w:eastAsia="微软雅黑" w:hAnsi="微软雅黑" w:cs="微软雅黑" w:hint="eastAsia"/>
        </w:rPr>
        <w:t>〔</w:t>
      </w:r>
      <w:r>
        <w:rPr>
          <w:rFonts w:ascii="微软雅黑" w:eastAsia="微软雅黑" w:hAnsi="微软雅黑" w:cs="微软雅黑" w:hint="eastAsia"/>
        </w:rPr>
        <w:t>2018</w:t>
      </w:r>
      <w:r>
        <w:rPr>
          <w:rFonts w:ascii="微软雅黑" w:eastAsia="微软雅黑" w:hAnsi="微软雅黑" w:cs="微软雅黑" w:hint="eastAsia"/>
        </w:rPr>
        <w:t>〕</w:t>
      </w:r>
      <w:r>
        <w:rPr>
          <w:rFonts w:ascii="微软雅黑" w:eastAsia="微软雅黑" w:hAnsi="微软雅黑" w:cs="微软雅黑" w:hint="eastAsia"/>
        </w:rPr>
        <w:t>69</w:t>
      </w:r>
      <w:r>
        <w:rPr>
          <w:rFonts w:ascii="微软雅黑" w:eastAsia="微软雅黑" w:hAnsi="微软雅黑" w:cs="微软雅黑" w:hint="eastAsia"/>
        </w:rPr>
        <w:t>号</w:t>
      </w:r>
      <w:r>
        <w:rPr>
          <w:rFonts w:ascii="仿宋_GB2312" w:eastAsia="仿宋_GB2312" w:hAnsi="华文仿宋" w:hint="eastAsia"/>
          <w:sz w:val="28"/>
          <w:szCs w:val="28"/>
        </w:rPr>
        <w:t>）</w:t>
      </w:r>
      <w:r>
        <w:rPr>
          <w:rFonts w:ascii="仿宋_GB2312" w:eastAsia="仿宋_GB2312" w:hAnsi="华文仿宋" w:hint="eastAsia"/>
          <w:sz w:val="28"/>
          <w:szCs w:val="28"/>
        </w:rPr>
        <w:t>,</w:t>
      </w:r>
      <w:r>
        <w:rPr>
          <w:rFonts w:ascii="仿宋_GB2312" w:eastAsia="仿宋_GB2312" w:hAnsi="华文仿宋" w:hint="eastAsia"/>
          <w:sz w:val="28"/>
          <w:szCs w:val="28"/>
        </w:rPr>
        <w:t>以及质量发展纲要等文件。</w:t>
      </w:r>
    </w:p>
    <w:p w:rsidR="008261F5" w:rsidRDefault="00E14D69">
      <w:pPr>
        <w:ind w:firstLineChars="200" w:firstLine="560"/>
        <w:rPr>
          <w:rFonts w:ascii="仿宋_GB2312" w:eastAsia="仿宋_GB2312" w:hAnsi="华文仿宋"/>
          <w:sz w:val="28"/>
          <w:szCs w:val="28"/>
        </w:rPr>
      </w:pPr>
      <w:r>
        <w:rPr>
          <w:rFonts w:ascii="仿宋_GB2312" w:eastAsia="仿宋_GB2312" w:hAnsi="华文仿宋" w:hint="eastAsia"/>
          <w:sz w:val="28"/>
          <w:szCs w:val="28"/>
        </w:rPr>
        <w:t>湖南省开展省长质量奖评审主要文件依据是</w:t>
      </w:r>
      <w:r>
        <w:rPr>
          <w:rFonts w:ascii="仿宋" w:eastAsia="仿宋" w:hAnsi="仿宋" w:hint="eastAsia"/>
          <w:sz w:val="28"/>
          <w:szCs w:val="28"/>
        </w:rPr>
        <w:t>《</w:t>
      </w:r>
      <w:r>
        <w:rPr>
          <w:rFonts w:ascii="仿宋" w:eastAsia="仿宋" w:hAnsi="仿宋"/>
          <w:sz w:val="28"/>
          <w:szCs w:val="28"/>
        </w:rPr>
        <w:t>湖南省</w:t>
      </w:r>
      <w:r>
        <w:rPr>
          <w:rFonts w:ascii="仿宋" w:eastAsia="仿宋" w:hAnsi="仿宋"/>
          <w:sz w:val="28"/>
          <w:szCs w:val="28"/>
        </w:rPr>
        <w:t>“</w:t>
      </w:r>
      <w:r>
        <w:rPr>
          <w:rFonts w:ascii="仿宋" w:eastAsia="仿宋" w:hAnsi="仿宋"/>
          <w:sz w:val="28"/>
          <w:szCs w:val="28"/>
        </w:rPr>
        <w:t>十四五</w:t>
      </w:r>
      <w:r>
        <w:rPr>
          <w:rFonts w:ascii="仿宋" w:eastAsia="仿宋" w:hAnsi="仿宋"/>
          <w:sz w:val="28"/>
          <w:szCs w:val="28"/>
        </w:rPr>
        <w:t>”</w:t>
      </w:r>
      <w:r>
        <w:rPr>
          <w:rFonts w:ascii="仿宋" w:eastAsia="仿宋" w:hAnsi="仿宋"/>
          <w:sz w:val="28"/>
          <w:szCs w:val="28"/>
        </w:rPr>
        <w:t>质量强省发展规划</w:t>
      </w:r>
      <w:r>
        <w:rPr>
          <w:rFonts w:ascii="仿宋" w:eastAsia="仿宋" w:hAnsi="仿宋" w:hint="eastAsia"/>
          <w:sz w:val="28"/>
          <w:szCs w:val="28"/>
        </w:rPr>
        <w:t>》</w:t>
      </w:r>
      <w:r>
        <w:rPr>
          <w:rFonts w:ascii="仿宋_GB2312" w:eastAsia="仿宋_GB2312" w:hAnsi="华文仿宋" w:hint="eastAsia"/>
          <w:sz w:val="28"/>
          <w:szCs w:val="28"/>
        </w:rPr>
        <w:t>《中共湖南省委湖南省人民政府关于开展质量提升行动的实施意见》</w:t>
      </w:r>
      <w:r>
        <w:rPr>
          <w:rFonts w:ascii="仿宋" w:eastAsia="仿宋" w:hAnsi="仿宋" w:hint="eastAsia"/>
          <w:sz w:val="28"/>
          <w:szCs w:val="28"/>
        </w:rPr>
        <w:t xml:space="preserve"> </w:t>
      </w:r>
      <w:r>
        <w:rPr>
          <w:rFonts w:ascii="仿宋_GB2312" w:eastAsia="仿宋_GB2312" w:hAnsi="华文仿宋" w:hint="eastAsia"/>
          <w:sz w:val="28"/>
          <w:szCs w:val="28"/>
        </w:rPr>
        <w:t>《湖南省省长质量奖管理办法》。</w:t>
      </w:r>
    </w:p>
    <w:p w:rsidR="008261F5" w:rsidRDefault="00E14D69">
      <w:pPr>
        <w:ind w:firstLineChars="200" w:firstLine="560"/>
        <w:rPr>
          <w:rFonts w:ascii="仿宋_GB2312" w:eastAsia="仿宋_GB2312" w:hAnsi="华文仿宋"/>
          <w:sz w:val="28"/>
          <w:szCs w:val="28"/>
        </w:rPr>
      </w:pPr>
      <w:r>
        <w:rPr>
          <w:rFonts w:ascii="仿宋_GB2312" w:eastAsia="仿宋_GB2312" w:hAnsi="华文仿宋" w:hint="eastAsia"/>
          <w:sz w:val="28"/>
          <w:szCs w:val="28"/>
        </w:rPr>
        <w:t>国内发布的政府质量奖</w:t>
      </w:r>
      <w:r>
        <w:rPr>
          <w:rFonts w:ascii="仿宋_GB2312" w:eastAsia="仿宋_GB2312" w:hAnsi="华文仿宋" w:hint="eastAsia"/>
          <w:sz w:val="28"/>
          <w:szCs w:val="28"/>
        </w:rPr>
        <w:t>评审标准包括</w:t>
      </w:r>
      <w:r>
        <w:rPr>
          <w:rFonts w:ascii="仿宋_GB2312" w:eastAsia="仿宋_GB2312" w:hAnsi="华文仿宋" w:hint="eastAsia"/>
          <w:sz w:val="28"/>
          <w:szCs w:val="28"/>
        </w:rPr>
        <w:t>GB/T19580-2012</w:t>
      </w:r>
      <w:r>
        <w:rPr>
          <w:rFonts w:ascii="仿宋_GB2312" w:eastAsia="仿宋_GB2312" w:hAnsi="华文仿宋" w:hint="eastAsia"/>
          <w:sz w:val="28"/>
          <w:szCs w:val="28"/>
        </w:rPr>
        <w:t>《卓越绩效评价准则》、</w:t>
      </w:r>
      <w:r>
        <w:rPr>
          <w:rFonts w:ascii="仿宋_GB2312" w:eastAsia="仿宋_GB2312" w:hAnsi="华文仿宋" w:hint="eastAsia"/>
          <w:sz w:val="28"/>
          <w:szCs w:val="28"/>
        </w:rPr>
        <w:t xml:space="preserve"> GB/Z19579-2012</w:t>
      </w:r>
      <w:r>
        <w:rPr>
          <w:rFonts w:ascii="仿宋_GB2312" w:eastAsia="仿宋_GB2312" w:hAnsi="华文仿宋" w:hint="eastAsia"/>
          <w:sz w:val="28"/>
          <w:szCs w:val="28"/>
        </w:rPr>
        <w:t>《卓越绩效评价准则实施指南》</w:t>
      </w:r>
      <w:r>
        <w:rPr>
          <w:rFonts w:ascii="仿宋_GB2312" w:eastAsia="仿宋_GB2312" w:hAnsi="华文仿宋" w:hint="eastAsia"/>
          <w:sz w:val="28"/>
          <w:szCs w:val="28"/>
        </w:rPr>
        <w:t>2</w:t>
      </w:r>
      <w:r>
        <w:rPr>
          <w:rFonts w:ascii="仿宋_GB2312" w:eastAsia="仿宋_GB2312" w:hAnsi="华文仿宋" w:hint="eastAsia"/>
          <w:sz w:val="28"/>
          <w:szCs w:val="28"/>
        </w:rPr>
        <w:t>个国家标准。省内目前发布政府质量</w:t>
      </w:r>
      <w:proofErr w:type="gramStart"/>
      <w:r>
        <w:rPr>
          <w:rFonts w:ascii="仿宋_GB2312" w:eastAsia="仿宋_GB2312" w:hAnsi="华文仿宋" w:hint="eastAsia"/>
          <w:sz w:val="28"/>
          <w:szCs w:val="28"/>
        </w:rPr>
        <w:t>奖评价</w:t>
      </w:r>
      <w:proofErr w:type="gramEnd"/>
      <w:r>
        <w:rPr>
          <w:rFonts w:ascii="仿宋_GB2312" w:eastAsia="仿宋_GB2312" w:hAnsi="华文仿宋" w:hint="eastAsia"/>
          <w:sz w:val="28"/>
          <w:szCs w:val="28"/>
        </w:rPr>
        <w:t>标准有：《市州和县市区人民政府质量奖评价准则》</w:t>
      </w:r>
      <w:r>
        <w:rPr>
          <w:rFonts w:ascii="仿宋_GB2312" w:eastAsia="仿宋_GB2312" w:hAnsi="华文仿宋" w:hint="eastAsia"/>
          <w:sz w:val="28"/>
          <w:szCs w:val="28"/>
        </w:rPr>
        <w:t>DB43/T2517-2022</w:t>
      </w:r>
      <w:r>
        <w:rPr>
          <w:rFonts w:ascii="仿宋_GB2312" w:eastAsia="仿宋_GB2312" w:hAnsi="华文仿宋" w:hint="eastAsia"/>
          <w:sz w:val="28"/>
          <w:szCs w:val="28"/>
        </w:rPr>
        <w:t>，没有省长质量奖评审相关地方标准。</w:t>
      </w:r>
    </w:p>
    <w:p w:rsidR="008261F5" w:rsidRDefault="00E14D69">
      <w:pPr>
        <w:ind w:firstLineChars="200" w:firstLine="560"/>
        <w:rPr>
          <w:rFonts w:ascii="仿宋_GB2312" w:eastAsia="仿宋_GB2312" w:hAnsi="华文仿宋"/>
          <w:sz w:val="28"/>
          <w:szCs w:val="28"/>
        </w:rPr>
      </w:pPr>
      <w:r>
        <w:rPr>
          <w:rFonts w:ascii="仿宋_GB2312" w:eastAsia="仿宋_GB2312" w:hAnsi="华文仿宋" w:hint="eastAsia"/>
          <w:sz w:val="28"/>
          <w:szCs w:val="28"/>
        </w:rPr>
        <w:t>其他外省制定政府质量奖评审相关地方标准的主要有：</w:t>
      </w:r>
    </w:p>
    <w:p w:rsidR="008261F5" w:rsidRDefault="00E14D69">
      <w:pPr>
        <w:ind w:firstLineChars="200" w:firstLine="560"/>
        <w:rPr>
          <w:rFonts w:ascii="仿宋_GB2312" w:eastAsia="仿宋_GB2312" w:hAnsi="华文仿宋"/>
          <w:sz w:val="28"/>
          <w:szCs w:val="28"/>
        </w:rPr>
      </w:pPr>
      <w:r>
        <w:rPr>
          <w:rFonts w:ascii="仿宋_GB2312" w:eastAsia="仿宋_GB2312" w:hAnsi="华文仿宋" w:hint="eastAsia"/>
          <w:sz w:val="28"/>
          <w:szCs w:val="28"/>
        </w:rPr>
        <w:t>（</w:t>
      </w:r>
      <w:r>
        <w:rPr>
          <w:rFonts w:ascii="仿宋_GB2312" w:eastAsia="仿宋_GB2312" w:hAnsi="华文仿宋" w:hint="eastAsia"/>
          <w:sz w:val="28"/>
          <w:szCs w:val="28"/>
        </w:rPr>
        <w:t>1</w:t>
      </w:r>
      <w:r>
        <w:rPr>
          <w:rFonts w:ascii="仿宋_GB2312" w:eastAsia="仿宋_GB2312" w:hAnsi="华文仿宋" w:hint="eastAsia"/>
          <w:sz w:val="28"/>
          <w:szCs w:val="28"/>
        </w:rPr>
        <w:t>）天津质量</w:t>
      </w:r>
      <w:proofErr w:type="gramStart"/>
      <w:r>
        <w:rPr>
          <w:rFonts w:ascii="仿宋_GB2312" w:eastAsia="仿宋_GB2312" w:hAnsi="华文仿宋" w:hint="eastAsia"/>
          <w:sz w:val="28"/>
          <w:szCs w:val="28"/>
        </w:rPr>
        <w:t>奖评价</w:t>
      </w:r>
      <w:proofErr w:type="gramEnd"/>
      <w:r>
        <w:rPr>
          <w:rFonts w:ascii="仿宋_GB2312" w:eastAsia="仿宋_GB2312" w:hAnsi="华文仿宋" w:hint="eastAsia"/>
          <w:sz w:val="28"/>
          <w:szCs w:val="28"/>
        </w:rPr>
        <w:t>总则</w:t>
      </w:r>
      <w:r>
        <w:rPr>
          <w:rFonts w:ascii="仿宋_GB2312" w:eastAsia="仿宋_GB2312" w:hAnsi="华文仿宋" w:hint="eastAsia"/>
          <w:sz w:val="28"/>
          <w:szCs w:val="28"/>
        </w:rPr>
        <w:t>DB12/T 630.1-2021</w:t>
      </w:r>
      <w:r>
        <w:rPr>
          <w:rFonts w:ascii="仿宋_GB2312" w:eastAsia="仿宋_GB2312" w:hAnsi="华文仿宋" w:hint="eastAsia"/>
          <w:sz w:val="28"/>
          <w:szCs w:val="28"/>
        </w:rPr>
        <w:t>；</w:t>
      </w:r>
    </w:p>
    <w:p w:rsidR="008261F5" w:rsidRDefault="00E14D69">
      <w:pPr>
        <w:ind w:firstLineChars="200" w:firstLine="560"/>
        <w:rPr>
          <w:rFonts w:ascii="仿宋_GB2312" w:eastAsia="仿宋_GB2312" w:hAnsi="华文仿宋"/>
          <w:sz w:val="28"/>
          <w:szCs w:val="28"/>
        </w:rPr>
      </w:pPr>
      <w:r>
        <w:rPr>
          <w:rFonts w:ascii="仿宋_GB2312" w:eastAsia="仿宋_GB2312" w:hAnsi="华文仿宋" w:hint="eastAsia"/>
          <w:sz w:val="28"/>
          <w:szCs w:val="28"/>
        </w:rPr>
        <w:t>（</w:t>
      </w:r>
      <w:r>
        <w:rPr>
          <w:rFonts w:ascii="仿宋_GB2312" w:eastAsia="仿宋_GB2312" w:hAnsi="华文仿宋" w:hint="eastAsia"/>
          <w:sz w:val="28"/>
          <w:szCs w:val="28"/>
        </w:rPr>
        <w:t>2</w:t>
      </w:r>
      <w:r>
        <w:rPr>
          <w:rFonts w:ascii="仿宋_GB2312" w:eastAsia="仿宋_GB2312" w:hAnsi="华文仿宋" w:hint="eastAsia"/>
          <w:sz w:val="28"/>
          <w:szCs w:val="28"/>
        </w:rPr>
        <w:t>）</w:t>
      </w:r>
      <w:r>
        <w:rPr>
          <w:rFonts w:ascii="仿宋_GB2312" w:eastAsia="仿宋_GB2312" w:hAnsi="华文仿宋"/>
          <w:sz w:val="28"/>
          <w:szCs w:val="28"/>
        </w:rPr>
        <w:t>天津质量</w:t>
      </w:r>
      <w:proofErr w:type="gramStart"/>
      <w:r>
        <w:rPr>
          <w:rFonts w:ascii="仿宋_GB2312" w:eastAsia="仿宋_GB2312" w:hAnsi="华文仿宋"/>
          <w:sz w:val="28"/>
          <w:szCs w:val="28"/>
        </w:rPr>
        <w:t>奖评价</w:t>
      </w:r>
      <w:proofErr w:type="gramEnd"/>
      <w:r>
        <w:rPr>
          <w:rFonts w:ascii="仿宋_GB2312" w:eastAsia="仿宋_GB2312" w:hAnsi="华文仿宋"/>
          <w:sz w:val="28"/>
          <w:szCs w:val="28"/>
        </w:rPr>
        <w:t>规程</w:t>
      </w:r>
      <w:r>
        <w:rPr>
          <w:rFonts w:ascii="仿宋_GB2312" w:eastAsia="仿宋_GB2312" w:hAnsi="华文仿宋"/>
          <w:sz w:val="28"/>
          <w:szCs w:val="28"/>
        </w:rPr>
        <w:t>DB12</w:t>
      </w:r>
      <w:r>
        <w:rPr>
          <w:rFonts w:ascii="仿宋_GB2312" w:eastAsia="仿宋_GB2312" w:hAnsi="华文仿宋" w:hint="eastAsia"/>
          <w:sz w:val="28"/>
          <w:szCs w:val="28"/>
        </w:rPr>
        <w:t>/</w:t>
      </w:r>
      <w:r>
        <w:rPr>
          <w:rFonts w:ascii="仿宋_GB2312" w:eastAsia="仿宋_GB2312" w:hAnsi="华文仿宋"/>
          <w:sz w:val="28"/>
          <w:szCs w:val="28"/>
        </w:rPr>
        <w:t>T 630.2-2021</w:t>
      </w:r>
      <w:r>
        <w:rPr>
          <w:rFonts w:ascii="仿宋_GB2312" w:eastAsia="仿宋_GB2312" w:hAnsi="华文仿宋" w:hint="eastAsia"/>
          <w:sz w:val="28"/>
          <w:szCs w:val="28"/>
        </w:rPr>
        <w:t>；</w:t>
      </w:r>
    </w:p>
    <w:p w:rsidR="008261F5" w:rsidRDefault="00E14D69">
      <w:pPr>
        <w:ind w:firstLineChars="200" w:firstLine="560"/>
        <w:rPr>
          <w:rFonts w:ascii="仿宋_GB2312" w:eastAsia="仿宋_GB2312" w:hAnsi="华文仿宋"/>
          <w:sz w:val="28"/>
          <w:szCs w:val="28"/>
        </w:rPr>
      </w:pPr>
      <w:r>
        <w:rPr>
          <w:rFonts w:ascii="仿宋_GB2312" w:eastAsia="仿宋_GB2312" w:hAnsi="华文仿宋" w:hint="eastAsia"/>
          <w:sz w:val="28"/>
          <w:szCs w:val="28"/>
        </w:rPr>
        <w:t>（</w:t>
      </w:r>
      <w:r>
        <w:rPr>
          <w:rFonts w:ascii="仿宋_GB2312" w:eastAsia="仿宋_GB2312" w:hAnsi="华文仿宋" w:hint="eastAsia"/>
          <w:sz w:val="28"/>
          <w:szCs w:val="28"/>
        </w:rPr>
        <w:t>3</w:t>
      </w:r>
      <w:r>
        <w:rPr>
          <w:rFonts w:ascii="仿宋_GB2312" w:eastAsia="仿宋_GB2312" w:hAnsi="华文仿宋" w:hint="eastAsia"/>
          <w:sz w:val="28"/>
          <w:szCs w:val="28"/>
        </w:rPr>
        <w:t>）</w:t>
      </w:r>
      <w:r>
        <w:rPr>
          <w:rFonts w:ascii="仿宋_GB2312" w:eastAsia="仿宋_GB2312" w:hAnsi="华文仿宋"/>
          <w:sz w:val="28"/>
          <w:szCs w:val="28"/>
        </w:rPr>
        <w:t>天津质量奖制造业评价规范</w:t>
      </w:r>
      <w:r>
        <w:rPr>
          <w:rFonts w:ascii="仿宋_GB2312" w:eastAsia="仿宋_GB2312" w:hAnsi="华文仿宋"/>
          <w:sz w:val="28"/>
          <w:szCs w:val="28"/>
        </w:rPr>
        <w:t>DB12</w:t>
      </w:r>
      <w:r>
        <w:rPr>
          <w:rFonts w:ascii="仿宋_GB2312" w:eastAsia="仿宋_GB2312" w:hAnsi="华文仿宋" w:hint="eastAsia"/>
          <w:sz w:val="28"/>
          <w:szCs w:val="28"/>
        </w:rPr>
        <w:t>/</w:t>
      </w:r>
      <w:r>
        <w:rPr>
          <w:rFonts w:ascii="仿宋_GB2312" w:eastAsia="仿宋_GB2312" w:hAnsi="华文仿宋"/>
          <w:sz w:val="28"/>
          <w:szCs w:val="28"/>
        </w:rPr>
        <w:t>T 630.3-2021</w:t>
      </w:r>
      <w:r>
        <w:rPr>
          <w:rFonts w:ascii="仿宋_GB2312" w:eastAsia="仿宋_GB2312" w:hAnsi="华文仿宋" w:hint="eastAsia"/>
          <w:sz w:val="28"/>
          <w:szCs w:val="28"/>
        </w:rPr>
        <w:t>；</w:t>
      </w:r>
    </w:p>
    <w:p w:rsidR="008261F5" w:rsidRDefault="00E14D69">
      <w:pPr>
        <w:ind w:firstLineChars="200" w:firstLine="560"/>
        <w:rPr>
          <w:rFonts w:ascii="仿宋_GB2312" w:eastAsia="仿宋_GB2312" w:hAnsi="华文仿宋"/>
          <w:sz w:val="28"/>
          <w:szCs w:val="28"/>
        </w:rPr>
      </w:pPr>
      <w:r>
        <w:rPr>
          <w:rFonts w:ascii="仿宋_GB2312" w:eastAsia="仿宋_GB2312" w:hAnsi="华文仿宋" w:hint="eastAsia"/>
          <w:sz w:val="28"/>
          <w:szCs w:val="28"/>
        </w:rPr>
        <w:t>（</w:t>
      </w:r>
      <w:r>
        <w:rPr>
          <w:rFonts w:ascii="仿宋_GB2312" w:eastAsia="仿宋_GB2312" w:hAnsi="华文仿宋" w:hint="eastAsia"/>
          <w:sz w:val="28"/>
          <w:szCs w:val="28"/>
        </w:rPr>
        <w:t>4</w:t>
      </w:r>
      <w:r>
        <w:rPr>
          <w:rFonts w:ascii="仿宋_GB2312" w:eastAsia="仿宋_GB2312" w:hAnsi="华文仿宋" w:hint="eastAsia"/>
          <w:sz w:val="28"/>
          <w:szCs w:val="28"/>
        </w:rPr>
        <w:t>）</w:t>
      </w:r>
      <w:r>
        <w:rPr>
          <w:rFonts w:ascii="仿宋_GB2312" w:eastAsia="仿宋_GB2312" w:hAnsi="华文仿宋"/>
          <w:sz w:val="28"/>
          <w:szCs w:val="28"/>
        </w:rPr>
        <w:t>天津质量奖工程建筑评价规范</w:t>
      </w:r>
      <w:r>
        <w:rPr>
          <w:rFonts w:ascii="仿宋_GB2312" w:eastAsia="仿宋_GB2312" w:hAnsi="华文仿宋"/>
          <w:sz w:val="28"/>
          <w:szCs w:val="28"/>
        </w:rPr>
        <w:t>DB12</w:t>
      </w:r>
      <w:r>
        <w:rPr>
          <w:rFonts w:ascii="仿宋_GB2312" w:eastAsia="仿宋_GB2312" w:hAnsi="华文仿宋" w:hint="eastAsia"/>
          <w:sz w:val="28"/>
          <w:szCs w:val="28"/>
        </w:rPr>
        <w:t>/</w:t>
      </w:r>
      <w:r>
        <w:rPr>
          <w:rFonts w:ascii="仿宋_GB2312" w:eastAsia="仿宋_GB2312" w:hAnsi="华文仿宋"/>
          <w:sz w:val="28"/>
          <w:szCs w:val="28"/>
        </w:rPr>
        <w:t>T 630.4-2021</w:t>
      </w:r>
      <w:r>
        <w:rPr>
          <w:rFonts w:ascii="仿宋_GB2312" w:eastAsia="仿宋_GB2312" w:hAnsi="华文仿宋" w:hint="eastAsia"/>
          <w:sz w:val="28"/>
          <w:szCs w:val="28"/>
        </w:rPr>
        <w:t>；</w:t>
      </w:r>
    </w:p>
    <w:p w:rsidR="008261F5" w:rsidRDefault="00E14D69">
      <w:pPr>
        <w:ind w:firstLineChars="200" w:firstLine="560"/>
        <w:rPr>
          <w:rFonts w:ascii="仿宋_GB2312" w:eastAsia="仿宋_GB2312" w:hAnsi="华文仿宋"/>
          <w:sz w:val="28"/>
          <w:szCs w:val="28"/>
        </w:rPr>
      </w:pPr>
      <w:r>
        <w:rPr>
          <w:rFonts w:ascii="仿宋_GB2312" w:eastAsia="仿宋_GB2312" w:hAnsi="华文仿宋" w:hint="eastAsia"/>
          <w:sz w:val="28"/>
          <w:szCs w:val="28"/>
        </w:rPr>
        <w:t>（</w:t>
      </w:r>
      <w:r>
        <w:rPr>
          <w:rFonts w:ascii="仿宋_GB2312" w:eastAsia="仿宋_GB2312" w:hAnsi="华文仿宋" w:hint="eastAsia"/>
          <w:sz w:val="28"/>
          <w:szCs w:val="28"/>
        </w:rPr>
        <w:t>5</w:t>
      </w:r>
      <w:r>
        <w:rPr>
          <w:rFonts w:ascii="仿宋_GB2312" w:eastAsia="仿宋_GB2312" w:hAnsi="华文仿宋" w:hint="eastAsia"/>
          <w:sz w:val="28"/>
          <w:szCs w:val="28"/>
        </w:rPr>
        <w:t>）</w:t>
      </w:r>
      <w:r>
        <w:rPr>
          <w:rFonts w:ascii="仿宋_GB2312" w:eastAsia="仿宋_GB2312" w:hAnsi="华文仿宋"/>
          <w:sz w:val="28"/>
          <w:szCs w:val="28"/>
        </w:rPr>
        <w:t>天津质量奖服务业评价规范</w:t>
      </w:r>
      <w:r>
        <w:rPr>
          <w:rFonts w:ascii="仿宋_GB2312" w:eastAsia="仿宋_GB2312" w:hAnsi="华文仿宋"/>
          <w:sz w:val="28"/>
          <w:szCs w:val="28"/>
        </w:rPr>
        <w:t>DB12</w:t>
      </w:r>
      <w:r>
        <w:rPr>
          <w:rFonts w:ascii="仿宋_GB2312" w:eastAsia="仿宋_GB2312" w:hAnsi="华文仿宋" w:hint="eastAsia"/>
          <w:sz w:val="28"/>
          <w:szCs w:val="28"/>
        </w:rPr>
        <w:t>/</w:t>
      </w:r>
      <w:r>
        <w:rPr>
          <w:rFonts w:ascii="仿宋_GB2312" w:eastAsia="仿宋_GB2312" w:hAnsi="华文仿宋"/>
          <w:sz w:val="28"/>
          <w:szCs w:val="28"/>
        </w:rPr>
        <w:t>T 630.5-2021</w:t>
      </w:r>
      <w:r>
        <w:rPr>
          <w:rFonts w:ascii="仿宋_GB2312" w:eastAsia="仿宋_GB2312" w:hAnsi="华文仿宋" w:hint="eastAsia"/>
          <w:sz w:val="28"/>
          <w:szCs w:val="28"/>
        </w:rPr>
        <w:t>；</w:t>
      </w:r>
    </w:p>
    <w:p w:rsidR="008261F5" w:rsidRDefault="00E14D69">
      <w:pPr>
        <w:ind w:firstLineChars="200" w:firstLine="560"/>
        <w:rPr>
          <w:rFonts w:ascii="仿宋_GB2312" w:eastAsia="仿宋_GB2312" w:hAnsi="华文仿宋"/>
          <w:sz w:val="28"/>
          <w:szCs w:val="28"/>
        </w:rPr>
      </w:pPr>
      <w:r>
        <w:rPr>
          <w:rFonts w:ascii="仿宋_GB2312" w:eastAsia="仿宋_GB2312" w:hAnsi="华文仿宋" w:hint="eastAsia"/>
          <w:sz w:val="28"/>
          <w:szCs w:val="28"/>
        </w:rPr>
        <w:t>（</w:t>
      </w:r>
      <w:r>
        <w:rPr>
          <w:rFonts w:ascii="仿宋_GB2312" w:eastAsia="仿宋_GB2312" w:hAnsi="华文仿宋" w:hint="eastAsia"/>
          <w:sz w:val="28"/>
          <w:szCs w:val="28"/>
        </w:rPr>
        <w:t>6</w:t>
      </w:r>
      <w:r>
        <w:rPr>
          <w:rFonts w:ascii="仿宋_GB2312" w:eastAsia="仿宋_GB2312" w:hAnsi="华文仿宋" w:hint="eastAsia"/>
          <w:sz w:val="28"/>
          <w:szCs w:val="28"/>
        </w:rPr>
        <w:t>）</w:t>
      </w:r>
      <w:r>
        <w:rPr>
          <w:rFonts w:ascii="仿宋_GB2312" w:eastAsia="仿宋_GB2312" w:hAnsi="华文仿宋"/>
          <w:sz w:val="28"/>
          <w:szCs w:val="28"/>
        </w:rPr>
        <w:t>深圳市市长质量奖评定标准（经济类）</w:t>
      </w:r>
      <w:r>
        <w:rPr>
          <w:rFonts w:ascii="仿宋_GB2312" w:eastAsia="仿宋_GB2312" w:hAnsi="华文仿宋"/>
          <w:sz w:val="28"/>
          <w:szCs w:val="28"/>
        </w:rPr>
        <w:t>DB4403</w:t>
      </w:r>
      <w:r>
        <w:rPr>
          <w:rFonts w:ascii="仿宋_GB2312" w:eastAsia="仿宋_GB2312" w:hAnsi="华文仿宋" w:hint="eastAsia"/>
          <w:sz w:val="28"/>
          <w:szCs w:val="28"/>
        </w:rPr>
        <w:t>/</w:t>
      </w:r>
      <w:r>
        <w:rPr>
          <w:rFonts w:ascii="仿宋_GB2312" w:eastAsia="仿宋_GB2312" w:hAnsi="华文仿宋"/>
          <w:sz w:val="28"/>
          <w:szCs w:val="28"/>
        </w:rPr>
        <w:t>T 116-2020FDIS</w:t>
      </w:r>
      <w:r>
        <w:rPr>
          <w:rFonts w:ascii="仿宋_GB2312" w:eastAsia="仿宋_GB2312" w:hAnsi="华文仿宋" w:hint="eastAsia"/>
          <w:sz w:val="28"/>
          <w:szCs w:val="28"/>
        </w:rPr>
        <w:t>；</w:t>
      </w:r>
    </w:p>
    <w:p w:rsidR="008261F5" w:rsidRDefault="00E14D69">
      <w:pPr>
        <w:ind w:firstLineChars="200" w:firstLine="560"/>
        <w:rPr>
          <w:rFonts w:ascii="仿宋_GB2312" w:eastAsia="仿宋_GB2312" w:hAnsi="华文仿宋"/>
          <w:sz w:val="28"/>
          <w:szCs w:val="28"/>
        </w:rPr>
      </w:pPr>
      <w:r>
        <w:rPr>
          <w:rFonts w:ascii="仿宋_GB2312" w:eastAsia="仿宋_GB2312" w:hAnsi="华文仿宋" w:hint="eastAsia"/>
          <w:sz w:val="28"/>
          <w:szCs w:val="28"/>
        </w:rPr>
        <w:t>（</w:t>
      </w:r>
      <w:r>
        <w:rPr>
          <w:rFonts w:ascii="仿宋_GB2312" w:eastAsia="仿宋_GB2312" w:hAnsi="华文仿宋" w:hint="eastAsia"/>
          <w:sz w:val="28"/>
          <w:szCs w:val="28"/>
        </w:rPr>
        <w:t>7</w:t>
      </w:r>
      <w:r>
        <w:rPr>
          <w:rFonts w:ascii="仿宋_GB2312" w:eastAsia="仿宋_GB2312" w:hAnsi="华文仿宋" w:hint="eastAsia"/>
          <w:sz w:val="28"/>
          <w:szCs w:val="28"/>
        </w:rPr>
        <w:t>）</w:t>
      </w:r>
      <w:r>
        <w:rPr>
          <w:rFonts w:ascii="仿宋_GB2312" w:eastAsia="仿宋_GB2312" w:hAnsi="华文仿宋"/>
          <w:sz w:val="28"/>
          <w:szCs w:val="28"/>
        </w:rPr>
        <w:t>黑龙江省政府质量</w:t>
      </w:r>
      <w:proofErr w:type="gramStart"/>
      <w:r>
        <w:rPr>
          <w:rFonts w:ascii="仿宋_GB2312" w:eastAsia="仿宋_GB2312" w:hAnsi="华文仿宋"/>
          <w:sz w:val="28"/>
          <w:szCs w:val="28"/>
        </w:rPr>
        <w:t>奖评价</w:t>
      </w:r>
      <w:proofErr w:type="gramEnd"/>
      <w:r>
        <w:rPr>
          <w:rFonts w:ascii="仿宋_GB2312" w:eastAsia="仿宋_GB2312" w:hAnsi="华文仿宋"/>
          <w:sz w:val="28"/>
          <w:szCs w:val="28"/>
        </w:rPr>
        <w:t>DB23</w:t>
      </w:r>
      <w:r>
        <w:rPr>
          <w:rFonts w:ascii="仿宋_GB2312" w:eastAsia="仿宋_GB2312" w:hAnsi="华文仿宋" w:hint="eastAsia"/>
          <w:sz w:val="28"/>
          <w:szCs w:val="28"/>
        </w:rPr>
        <w:t>/</w:t>
      </w:r>
      <w:r>
        <w:rPr>
          <w:rFonts w:ascii="仿宋_GB2312" w:eastAsia="仿宋_GB2312" w:hAnsi="华文仿宋"/>
          <w:sz w:val="28"/>
          <w:szCs w:val="28"/>
        </w:rPr>
        <w:t>T 2474-2019</w:t>
      </w:r>
      <w:r>
        <w:rPr>
          <w:rFonts w:ascii="仿宋_GB2312" w:eastAsia="仿宋_GB2312" w:hAnsi="华文仿宋" w:hint="eastAsia"/>
          <w:sz w:val="28"/>
          <w:szCs w:val="28"/>
        </w:rPr>
        <w:t>；</w:t>
      </w:r>
    </w:p>
    <w:p w:rsidR="008261F5" w:rsidRDefault="00E14D69">
      <w:pPr>
        <w:ind w:firstLineChars="200" w:firstLine="560"/>
        <w:rPr>
          <w:rFonts w:ascii="仿宋_GB2312" w:eastAsia="仿宋_GB2312" w:hAnsi="华文仿宋"/>
          <w:sz w:val="28"/>
          <w:szCs w:val="28"/>
        </w:rPr>
      </w:pPr>
      <w:r>
        <w:rPr>
          <w:rFonts w:ascii="仿宋_GB2312" w:eastAsia="仿宋_GB2312" w:hAnsi="华文仿宋" w:hint="eastAsia"/>
          <w:sz w:val="28"/>
          <w:szCs w:val="28"/>
        </w:rPr>
        <w:t>（</w:t>
      </w:r>
      <w:r>
        <w:rPr>
          <w:rFonts w:ascii="仿宋_GB2312" w:eastAsia="仿宋_GB2312" w:hAnsi="华文仿宋" w:hint="eastAsia"/>
          <w:sz w:val="28"/>
          <w:szCs w:val="28"/>
        </w:rPr>
        <w:t>8</w:t>
      </w:r>
      <w:r>
        <w:rPr>
          <w:rFonts w:ascii="仿宋_GB2312" w:eastAsia="仿宋_GB2312" w:hAnsi="华文仿宋" w:hint="eastAsia"/>
          <w:sz w:val="28"/>
          <w:szCs w:val="28"/>
        </w:rPr>
        <w:t>）</w:t>
      </w:r>
      <w:r>
        <w:rPr>
          <w:rFonts w:ascii="仿宋_GB2312" w:eastAsia="仿宋_GB2312" w:hAnsi="华文仿宋"/>
          <w:sz w:val="28"/>
          <w:szCs w:val="28"/>
        </w:rPr>
        <w:t>内蒙质量奖评审规程</w:t>
      </w:r>
      <w:r>
        <w:rPr>
          <w:rFonts w:ascii="仿宋_GB2312" w:eastAsia="仿宋_GB2312" w:hAnsi="华文仿宋"/>
          <w:sz w:val="28"/>
          <w:szCs w:val="28"/>
        </w:rPr>
        <w:t>DB15</w:t>
      </w:r>
      <w:r>
        <w:rPr>
          <w:rFonts w:ascii="仿宋_GB2312" w:eastAsia="仿宋_GB2312" w:hAnsi="华文仿宋" w:hint="eastAsia"/>
          <w:sz w:val="28"/>
          <w:szCs w:val="28"/>
        </w:rPr>
        <w:t>/</w:t>
      </w:r>
      <w:r>
        <w:rPr>
          <w:rFonts w:ascii="仿宋_GB2312" w:eastAsia="仿宋_GB2312" w:hAnsi="华文仿宋"/>
          <w:sz w:val="28"/>
          <w:szCs w:val="28"/>
        </w:rPr>
        <w:t>T 1465-2018</w:t>
      </w:r>
      <w:r>
        <w:rPr>
          <w:rFonts w:ascii="仿宋_GB2312" w:eastAsia="仿宋_GB2312" w:hAnsi="华文仿宋" w:hint="eastAsia"/>
          <w:sz w:val="28"/>
          <w:szCs w:val="28"/>
        </w:rPr>
        <w:t>；</w:t>
      </w:r>
    </w:p>
    <w:p w:rsidR="008261F5" w:rsidRDefault="00E14D69">
      <w:pPr>
        <w:ind w:firstLineChars="200" w:firstLine="560"/>
        <w:rPr>
          <w:rFonts w:ascii="仿宋_GB2312" w:eastAsia="仿宋_GB2312" w:hAnsi="华文仿宋"/>
          <w:sz w:val="28"/>
          <w:szCs w:val="28"/>
        </w:rPr>
      </w:pPr>
      <w:r>
        <w:rPr>
          <w:rFonts w:ascii="仿宋_GB2312" w:eastAsia="仿宋_GB2312" w:hAnsi="华文仿宋" w:hint="eastAsia"/>
          <w:sz w:val="28"/>
          <w:szCs w:val="28"/>
        </w:rPr>
        <w:t>（</w:t>
      </w:r>
      <w:r>
        <w:rPr>
          <w:rFonts w:ascii="仿宋_GB2312" w:eastAsia="仿宋_GB2312" w:hAnsi="华文仿宋" w:hint="eastAsia"/>
          <w:sz w:val="28"/>
          <w:szCs w:val="28"/>
        </w:rPr>
        <w:t>9</w:t>
      </w:r>
      <w:r>
        <w:rPr>
          <w:rFonts w:ascii="仿宋_GB2312" w:eastAsia="仿宋_GB2312" w:hAnsi="华文仿宋" w:hint="eastAsia"/>
          <w:sz w:val="28"/>
          <w:szCs w:val="28"/>
        </w:rPr>
        <w:t>）</w:t>
      </w:r>
      <w:r>
        <w:rPr>
          <w:rFonts w:ascii="仿宋_GB2312" w:eastAsia="仿宋_GB2312" w:hAnsi="华文仿宋"/>
          <w:sz w:val="28"/>
          <w:szCs w:val="28"/>
        </w:rPr>
        <w:t>河南政府质量奖评审</w:t>
      </w:r>
      <w:r>
        <w:rPr>
          <w:rFonts w:ascii="仿宋_GB2312" w:eastAsia="仿宋_GB2312" w:hAnsi="华文仿宋"/>
          <w:sz w:val="28"/>
          <w:szCs w:val="28"/>
        </w:rPr>
        <w:t>DB41</w:t>
      </w:r>
      <w:r>
        <w:rPr>
          <w:rFonts w:ascii="仿宋_GB2312" w:eastAsia="仿宋_GB2312" w:hAnsi="华文仿宋" w:hint="eastAsia"/>
          <w:sz w:val="28"/>
          <w:szCs w:val="28"/>
        </w:rPr>
        <w:t>/</w:t>
      </w:r>
      <w:r>
        <w:rPr>
          <w:rFonts w:ascii="仿宋_GB2312" w:eastAsia="仿宋_GB2312" w:hAnsi="华文仿宋"/>
          <w:sz w:val="28"/>
          <w:szCs w:val="28"/>
        </w:rPr>
        <w:t>T 1721-2018</w:t>
      </w:r>
      <w:r>
        <w:rPr>
          <w:rFonts w:ascii="仿宋_GB2312" w:eastAsia="仿宋_GB2312" w:hAnsi="华文仿宋" w:hint="eastAsia"/>
          <w:sz w:val="28"/>
          <w:szCs w:val="28"/>
        </w:rPr>
        <w:t>；</w:t>
      </w:r>
    </w:p>
    <w:p w:rsidR="008261F5" w:rsidRDefault="00E14D69">
      <w:pPr>
        <w:ind w:firstLineChars="200" w:firstLine="560"/>
        <w:rPr>
          <w:rFonts w:ascii="仿宋_GB2312" w:eastAsia="仿宋_GB2312" w:hAnsi="华文仿宋"/>
          <w:sz w:val="28"/>
          <w:szCs w:val="28"/>
        </w:rPr>
      </w:pPr>
      <w:r>
        <w:rPr>
          <w:rFonts w:ascii="仿宋_GB2312" w:eastAsia="仿宋_GB2312" w:hAnsi="华文仿宋" w:hint="eastAsia"/>
          <w:sz w:val="28"/>
          <w:szCs w:val="28"/>
        </w:rPr>
        <w:t>（</w:t>
      </w:r>
      <w:r>
        <w:rPr>
          <w:rFonts w:ascii="仿宋_GB2312" w:eastAsia="仿宋_GB2312" w:hAnsi="华文仿宋" w:hint="eastAsia"/>
          <w:sz w:val="28"/>
          <w:szCs w:val="28"/>
        </w:rPr>
        <w:t>10</w:t>
      </w:r>
      <w:r>
        <w:rPr>
          <w:rFonts w:ascii="仿宋_GB2312" w:eastAsia="仿宋_GB2312" w:hAnsi="华文仿宋" w:hint="eastAsia"/>
          <w:sz w:val="28"/>
          <w:szCs w:val="28"/>
        </w:rPr>
        <w:t>）</w:t>
      </w:r>
      <w:r>
        <w:rPr>
          <w:rFonts w:ascii="仿宋_GB2312" w:eastAsia="仿宋_GB2312" w:hAnsi="华文仿宋"/>
          <w:sz w:val="28"/>
          <w:szCs w:val="28"/>
        </w:rPr>
        <w:t>青海省政府质量奖</w:t>
      </w:r>
      <w:r>
        <w:rPr>
          <w:rFonts w:ascii="仿宋_GB2312" w:eastAsia="仿宋_GB2312" w:hAnsi="华文仿宋"/>
          <w:sz w:val="28"/>
          <w:szCs w:val="28"/>
        </w:rPr>
        <w:t>DB63</w:t>
      </w:r>
      <w:r>
        <w:rPr>
          <w:rFonts w:ascii="仿宋_GB2312" w:eastAsia="仿宋_GB2312" w:hAnsi="华文仿宋" w:hint="eastAsia"/>
          <w:sz w:val="28"/>
          <w:szCs w:val="28"/>
        </w:rPr>
        <w:t>/</w:t>
      </w:r>
      <w:r>
        <w:rPr>
          <w:rFonts w:ascii="仿宋_GB2312" w:eastAsia="仿宋_GB2312" w:hAnsi="华文仿宋"/>
          <w:sz w:val="28"/>
          <w:szCs w:val="28"/>
        </w:rPr>
        <w:t>T 1460-2016</w:t>
      </w:r>
      <w:r>
        <w:rPr>
          <w:rFonts w:ascii="仿宋_GB2312" w:eastAsia="仿宋_GB2312" w:hAnsi="华文仿宋" w:hint="eastAsia"/>
          <w:sz w:val="28"/>
          <w:szCs w:val="28"/>
        </w:rPr>
        <w:t>；</w:t>
      </w:r>
    </w:p>
    <w:p w:rsidR="008261F5" w:rsidRDefault="00E14D69">
      <w:pPr>
        <w:ind w:firstLineChars="200" w:firstLine="560"/>
        <w:rPr>
          <w:rFonts w:ascii="仿宋_GB2312" w:eastAsia="仿宋_GB2312" w:hAnsi="华文仿宋"/>
          <w:sz w:val="28"/>
          <w:szCs w:val="28"/>
        </w:rPr>
      </w:pPr>
      <w:r>
        <w:rPr>
          <w:rFonts w:ascii="仿宋_GB2312" w:eastAsia="仿宋_GB2312" w:hAnsi="华文仿宋" w:hint="eastAsia"/>
          <w:sz w:val="28"/>
          <w:szCs w:val="28"/>
        </w:rPr>
        <w:lastRenderedPageBreak/>
        <w:t>（</w:t>
      </w:r>
      <w:r>
        <w:rPr>
          <w:rFonts w:ascii="仿宋_GB2312" w:eastAsia="仿宋_GB2312" w:hAnsi="华文仿宋" w:hint="eastAsia"/>
          <w:sz w:val="28"/>
          <w:szCs w:val="28"/>
        </w:rPr>
        <w:t>11</w:t>
      </w:r>
      <w:r>
        <w:rPr>
          <w:rFonts w:ascii="仿宋_GB2312" w:eastAsia="仿宋_GB2312" w:hAnsi="华文仿宋" w:hint="eastAsia"/>
          <w:sz w:val="28"/>
          <w:szCs w:val="28"/>
        </w:rPr>
        <w:t>）</w:t>
      </w:r>
      <w:r>
        <w:rPr>
          <w:rFonts w:ascii="仿宋_GB2312" w:eastAsia="仿宋_GB2312" w:hAnsi="华文仿宋"/>
          <w:sz w:val="28"/>
          <w:szCs w:val="28"/>
        </w:rPr>
        <w:t>安徽省政府质量奖</w:t>
      </w:r>
      <w:r>
        <w:rPr>
          <w:rFonts w:ascii="仿宋_GB2312" w:eastAsia="仿宋_GB2312" w:hAnsi="华文仿宋"/>
          <w:sz w:val="28"/>
          <w:szCs w:val="28"/>
        </w:rPr>
        <w:t>DB34</w:t>
      </w:r>
      <w:r>
        <w:rPr>
          <w:rFonts w:ascii="仿宋_GB2312" w:eastAsia="仿宋_GB2312" w:hAnsi="华文仿宋" w:hint="eastAsia"/>
          <w:sz w:val="28"/>
          <w:szCs w:val="28"/>
        </w:rPr>
        <w:t>/</w:t>
      </w:r>
      <w:r>
        <w:rPr>
          <w:rFonts w:ascii="仿宋_GB2312" w:eastAsia="仿宋_GB2312" w:hAnsi="华文仿宋"/>
          <w:sz w:val="28"/>
          <w:szCs w:val="28"/>
        </w:rPr>
        <w:t xml:space="preserve">T </w:t>
      </w:r>
      <w:r>
        <w:rPr>
          <w:rFonts w:ascii="仿宋_GB2312" w:eastAsia="仿宋_GB2312" w:hAnsi="华文仿宋"/>
          <w:sz w:val="28"/>
          <w:szCs w:val="28"/>
        </w:rPr>
        <w:t>1712-2012</w:t>
      </w:r>
      <w:r>
        <w:rPr>
          <w:rFonts w:ascii="仿宋_GB2312" w:eastAsia="仿宋_GB2312" w:hAnsi="华文仿宋" w:hint="eastAsia"/>
          <w:sz w:val="28"/>
          <w:szCs w:val="28"/>
        </w:rPr>
        <w:t>；</w:t>
      </w:r>
    </w:p>
    <w:p w:rsidR="008261F5" w:rsidRDefault="00E14D69">
      <w:pPr>
        <w:ind w:firstLineChars="200" w:firstLine="560"/>
        <w:rPr>
          <w:rFonts w:ascii="仿宋_GB2312" w:eastAsia="仿宋_GB2312" w:hAnsi="华文仿宋"/>
          <w:sz w:val="28"/>
          <w:szCs w:val="28"/>
        </w:rPr>
      </w:pPr>
      <w:r>
        <w:rPr>
          <w:rFonts w:ascii="仿宋_GB2312" w:eastAsia="仿宋_GB2312" w:hAnsi="华文仿宋" w:hint="eastAsia"/>
          <w:sz w:val="28"/>
          <w:szCs w:val="28"/>
        </w:rPr>
        <w:t>（</w:t>
      </w:r>
      <w:r>
        <w:rPr>
          <w:rFonts w:ascii="仿宋_GB2312" w:eastAsia="仿宋_GB2312" w:hAnsi="华文仿宋" w:hint="eastAsia"/>
          <w:sz w:val="28"/>
          <w:szCs w:val="28"/>
        </w:rPr>
        <w:t>12</w:t>
      </w:r>
      <w:r>
        <w:rPr>
          <w:rFonts w:ascii="仿宋_GB2312" w:eastAsia="仿宋_GB2312" w:hAnsi="华文仿宋" w:hint="eastAsia"/>
          <w:sz w:val="28"/>
          <w:szCs w:val="28"/>
        </w:rPr>
        <w:t>）</w:t>
      </w:r>
      <w:r>
        <w:rPr>
          <w:rFonts w:ascii="仿宋_GB2312" w:eastAsia="仿宋_GB2312" w:hAnsi="华文仿宋"/>
          <w:sz w:val="28"/>
          <w:szCs w:val="28"/>
        </w:rPr>
        <w:t>上海市政府质量</w:t>
      </w:r>
      <w:proofErr w:type="gramStart"/>
      <w:r>
        <w:rPr>
          <w:rFonts w:ascii="仿宋_GB2312" w:eastAsia="仿宋_GB2312" w:hAnsi="华文仿宋"/>
          <w:sz w:val="28"/>
          <w:szCs w:val="28"/>
        </w:rPr>
        <w:t>奖个人</w:t>
      </w:r>
      <w:proofErr w:type="gramEnd"/>
      <w:r>
        <w:rPr>
          <w:rFonts w:ascii="仿宋_GB2312" w:eastAsia="仿宋_GB2312" w:hAnsi="华文仿宋"/>
          <w:sz w:val="28"/>
          <w:szCs w:val="28"/>
        </w:rPr>
        <w:t>奖</w:t>
      </w:r>
      <w:r>
        <w:rPr>
          <w:rFonts w:ascii="仿宋_GB2312" w:eastAsia="仿宋_GB2312" w:hAnsi="华文仿宋"/>
          <w:sz w:val="28"/>
          <w:szCs w:val="28"/>
        </w:rPr>
        <w:t>DB31</w:t>
      </w:r>
      <w:r>
        <w:rPr>
          <w:rFonts w:ascii="仿宋_GB2312" w:eastAsia="仿宋_GB2312" w:hAnsi="华文仿宋" w:hint="eastAsia"/>
          <w:sz w:val="28"/>
          <w:szCs w:val="28"/>
        </w:rPr>
        <w:t>/</w:t>
      </w:r>
      <w:r>
        <w:rPr>
          <w:rFonts w:ascii="仿宋_GB2312" w:eastAsia="仿宋_GB2312" w:hAnsi="华文仿宋"/>
          <w:sz w:val="28"/>
          <w:szCs w:val="28"/>
        </w:rPr>
        <w:t>T 598-2012</w:t>
      </w:r>
      <w:r>
        <w:rPr>
          <w:rFonts w:ascii="仿宋_GB2312" w:eastAsia="仿宋_GB2312" w:hAnsi="华文仿宋" w:hint="eastAsia"/>
          <w:sz w:val="28"/>
          <w:szCs w:val="28"/>
        </w:rPr>
        <w:t>；</w:t>
      </w:r>
    </w:p>
    <w:p w:rsidR="008261F5" w:rsidRDefault="00E14D69">
      <w:pPr>
        <w:ind w:firstLineChars="200" w:firstLine="560"/>
        <w:rPr>
          <w:rFonts w:ascii="仿宋_GB2312" w:eastAsia="仿宋_GB2312" w:hAnsi="华文仿宋"/>
          <w:sz w:val="28"/>
          <w:szCs w:val="28"/>
        </w:rPr>
      </w:pPr>
      <w:r>
        <w:rPr>
          <w:rFonts w:ascii="仿宋_GB2312" w:eastAsia="仿宋_GB2312" w:hAnsi="华文仿宋" w:hint="eastAsia"/>
          <w:sz w:val="28"/>
          <w:szCs w:val="28"/>
        </w:rPr>
        <w:t>（</w:t>
      </w:r>
      <w:r>
        <w:rPr>
          <w:rFonts w:ascii="仿宋_GB2312" w:eastAsia="仿宋_GB2312" w:hAnsi="华文仿宋" w:hint="eastAsia"/>
          <w:sz w:val="28"/>
          <w:szCs w:val="28"/>
        </w:rPr>
        <w:t>13</w:t>
      </w:r>
      <w:r>
        <w:rPr>
          <w:rFonts w:ascii="仿宋_GB2312" w:eastAsia="仿宋_GB2312" w:hAnsi="华文仿宋" w:hint="eastAsia"/>
          <w:sz w:val="28"/>
          <w:szCs w:val="28"/>
        </w:rPr>
        <w:t>）</w:t>
      </w:r>
      <w:r>
        <w:rPr>
          <w:rFonts w:ascii="仿宋_GB2312" w:eastAsia="仿宋_GB2312" w:hAnsi="华文仿宋"/>
          <w:sz w:val="28"/>
          <w:szCs w:val="28"/>
        </w:rPr>
        <w:t>福建省政府质量奖</w:t>
      </w:r>
      <w:r>
        <w:rPr>
          <w:rFonts w:ascii="仿宋_GB2312" w:eastAsia="仿宋_GB2312" w:hAnsi="华文仿宋"/>
          <w:sz w:val="28"/>
          <w:szCs w:val="28"/>
        </w:rPr>
        <w:t>DB35</w:t>
      </w:r>
      <w:r>
        <w:rPr>
          <w:rFonts w:ascii="仿宋_GB2312" w:eastAsia="仿宋_GB2312" w:hAnsi="华文仿宋" w:hint="eastAsia"/>
          <w:sz w:val="28"/>
          <w:szCs w:val="28"/>
        </w:rPr>
        <w:t>/</w:t>
      </w:r>
      <w:r>
        <w:rPr>
          <w:rFonts w:ascii="仿宋_GB2312" w:eastAsia="仿宋_GB2312" w:hAnsi="华文仿宋"/>
          <w:sz w:val="28"/>
          <w:szCs w:val="28"/>
        </w:rPr>
        <w:t>T 974-2011</w:t>
      </w:r>
      <w:r>
        <w:rPr>
          <w:rFonts w:ascii="仿宋_GB2312" w:eastAsia="仿宋_GB2312" w:hAnsi="华文仿宋" w:hint="eastAsia"/>
          <w:sz w:val="28"/>
          <w:szCs w:val="28"/>
        </w:rPr>
        <w:t>。</w:t>
      </w:r>
    </w:p>
    <w:p w:rsidR="008261F5" w:rsidRDefault="00E14D69">
      <w:pPr>
        <w:pStyle w:val="1"/>
        <w:numPr>
          <w:ilvl w:val="0"/>
          <w:numId w:val="0"/>
        </w:numPr>
        <w:snapToGrid w:val="0"/>
        <w:spacing w:before="0" w:after="0" w:line="580" w:lineRule="exact"/>
      </w:pPr>
      <w:bookmarkStart w:id="7" w:name="_Toc11020"/>
      <w:r>
        <w:rPr>
          <w:rFonts w:hint="eastAsia"/>
        </w:rPr>
        <w:t xml:space="preserve">6 </w:t>
      </w:r>
      <w:r>
        <w:rPr>
          <w:rFonts w:hint="eastAsia"/>
        </w:rPr>
        <w:t>重大意见分歧及处理结果</w:t>
      </w:r>
      <w:bookmarkEnd w:id="7"/>
    </w:p>
    <w:p w:rsidR="008261F5" w:rsidRDefault="00E14D69">
      <w:pPr>
        <w:pStyle w:val="a6"/>
        <w:ind w:firstLine="560"/>
        <w:rPr>
          <w:rFonts w:ascii="仿宋_GB2312" w:eastAsia="仿宋_GB2312" w:hAnsi="华文仿宋"/>
          <w:sz w:val="28"/>
          <w:szCs w:val="28"/>
        </w:rPr>
      </w:pPr>
      <w:r>
        <w:rPr>
          <w:rFonts w:ascii="仿宋_GB2312" w:eastAsia="仿宋_GB2312" w:hAnsi="华文仿宋" w:hint="eastAsia"/>
          <w:sz w:val="28"/>
          <w:szCs w:val="28"/>
        </w:rPr>
        <w:t>在本文件起草过程中，无重大意见分歧。</w:t>
      </w:r>
    </w:p>
    <w:p w:rsidR="008261F5" w:rsidRDefault="008261F5">
      <w:pPr>
        <w:widowControl/>
        <w:spacing w:line="560" w:lineRule="exact"/>
        <w:jc w:val="left"/>
        <w:rPr>
          <w:rFonts w:ascii="仿宋_GB2312" w:eastAsia="仿宋_GB2312" w:hAnsi="华文仿宋"/>
          <w:sz w:val="28"/>
          <w:szCs w:val="28"/>
        </w:rPr>
      </w:pPr>
    </w:p>
    <w:p w:rsidR="008261F5" w:rsidRDefault="008261F5">
      <w:pPr>
        <w:ind w:firstLineChars="200" w:firstLine="560"/>
        <w:rPr>
          <w:rFonts w:ascii="仿宋_GB2312" w:eastAsia="仿宋_GB2312" w:hAnsi="华文仿宋"/>
          <w:sz w:val="28"/>
          <w:szCs w:val="28"/>
        </w:rPr>
      </w:pPr>
    </w:p>
    <w:p w:rsidR="008261F5" w:rsidRDefault="008261F5">
      <w:pPr>
        <w:ind w:firstLineChars="200" w:firstLine="560"/>
        <w:rPr>
          <w:rFonts w:ascii="仿宋_GB2312" w:eastAsia="仿宋_GB2312" w:hAnsi="华文仿宋"/>
          <w:sz w:val="28"/>
          <w:szCs w:val="28"/>
        </w:rPr>
      </w:pPr>
    </w:p>
    <w:p w:rsidR="008261F5" w:rsidRDefault="00E14D69">
      <w:pPr>
        <w:ind w:firstLineChars="200" w:firstLine="560"/>
        <w:rPr>
          <w:rFonts w:ascii="仿宋_GB2312" w:eastAsia="仿宋_GB2312" w:hAnsi="华文仿宋"/>
          <w:sz w:val="28"/>
          <w:szCs w:val="28"/>
        </w:rPr>
      </w:pPr>
      <w:r>
        <w:rPr>
          <w:rFonts w:ascii="仿宋_GB2312" w:eastAsia="仿宋_GB2312" w:hAnsi="华文仿宋" w:hint="eastAsia"/>
          <w:sz w:val="28"/>
          <w:szCs w:val="28"/>
        </w:rPr>
        <w:t xml:space="preserve">       </w:t>
      </w:r>
      <w:r>
        <w:rPr>
          <w:rFonts w:ascii="仿宋_GB2312" w:eastAsia="仿宋_GB2312" w:hAnsi="华文仿宋" w:hint="eastAsia"/>
          <w:sz w:val="28"/>
          <w:szCs w:val="28"/>
        </w:rPr>
        <w:t>《湖南省省长质量奖</w:t>
      </w:r>
      <w:r>
        <w:rPr>
          <w:rFonts w:ascii="仿宋_GB2312" w:eastAsia="仿宋_GB2312" w:hAnsi="华文仿宋" w:hint="eastAsia"/>
          <w:sz w:val="28"/>
          <w:szCs w:val="28"/>
        </w:rPr>
        <w:t xml:space="preserve"> </w:t>
      </w:r>
      <w:r>
        <w:rPr>
          <w:rFonts w:ascii="仿宋_GB2312" w:eastAsia="仿宋_GB2312" w:hAnsi="华文仿宋" w:hint="eastAsia"/>
          <w:sz w:val="28"/>
          <w:szCs w:val="28"/>
        </w:rPr>
        <w:t>第</w:t>
      </w:r>
      <w:r>
        <w:rPr>
          <w:rFonts w:ascii="仿宋_GB2312" w:eastAsia="仿宋_GB2312" w:hAnsi="华文仿宋" w:hint="eastAsia"/>
          <w:sz w:val="28"/>
          <w:szCs w:val="28"/>
        </w:rPr>
        <w:t>1</w:t>
      </w:r>
      <w:r>
        <w:rPr>
          <w:rFonts w:ascii="仿宋_GB2312" w:eastAsia="仿宋_GB2312" w:hAnsi="华文仿宋" w:hint="eastAsia"/>
          <w:sz w:val="28"/>
          <w:szCs w:val="28"/>
        </w:rPr>
        <w:t>部分：评审总则》标准编制组</w:t>
      </w:r>
    </w:p>
    <w:p w:rsidR="008261F5" w:rsidRDefault="00E14D69">
      <w:pPr>
        <w:ind w:firstLineChars="200" w:firstLine="560"/>
        <w:rPr>
          <w:rFonts w:ascii="仿宋_GB2312" w:eastAsia="仿宋_GB2312" w:hAnsi="华文仿宋"/>
          <w:sz w:val="28"/>
          <w:szCs w:val="28"/>
        </w:rPr>
      </w:pPr>
      <w:r>
        <w:rPr>
          <w:rFonts w:ascii="仿宋_GB2312" w:eastAsia="仿宋_GB2312" w:hAnsi="华文仿宋" w:hint="eastAsia"/>
          <w:sz w:val="28"/>
          <w:szCs w:val="28"/>
        </w:rPr>
        <w:t xml:space="preserve">                          2023</w:t>
      </w:r>
      <w:r>
        <w:rPr>
          <w:rFonts w:ascii="仿宋_GB2312" w:eastAsia="仿宋_GB2312" w:hAnsi="华文仿宋" w:hint="eastAsia"/>
          <w:sz w:val="28"/>
          <w:szCs w:val="28"/>
        </w:rPr>
        <w:t>年</w:t>
      </w:r>
      <w:r>
        <w:rPr>
          <w:rFonts w:ascii="仿宋_GB2312" w:eastAsia="仿宋_GB2312" w:hAnsi="华文仿宋" w:hint="eastAsia"/>
          <w:sz w:val="28"/>
          <w:szCs w:val="28"/>
        </w:rPr>
        <w:t>7</w:t>
      </w:r>
      <w:r>
        <w:rPr>
          <w:rFonts w:ascii="仿宋_GB2312" w:eastAsia="仿宋_GB2312" w:hAnsi="华文仿宋" w:hint="eastAsia"/>
          <w:sz w:val="28"/>
          <w:szCs w:val="28"/>
        </w:rPr>
        <w:t>月</w:t>
      </w:r>
      <w:r>
        <w:rPr>
          <w:rFonts w:ascii="仿宋_GB2312" w:eastAsia="仿宋_GB2312" w:hAnsi="华文仿宋" w:hint="eastAsia"/>
          <w:sz w:val="28"/>
          <w:szCs w:val="28"/>
        </w:rPr>
        <w:t>30</w:t>
      </w:r>
      <w:r>
        <w:rPr>
          <w:rFonts w:ascii="仿宋_GB2312" w:eastAsia="仿宋_GB2312" w:hAnsi="华文仿宋" w:hint="eastAsia"/>
          <w:sz w:val="28"/>
          <w:szCs w:val="28"/>
        </w:rPr>
        <w:t>日</w:t>
      </w:r>
    </w:p>
    <w:sectPr w:rsidR="008261F5">
      <w:footerReference w:type="default" r:id="rId9"/>
      <w:footerReference w:type="firs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4D69" w:rsidRDefault="00E14D69">
      <w:r>
        <w:separator/>
      </w:r>
    </w:p>
  </w:endnote>
  <w:endnote w:type="continuationSeparator" w:id="0">
    <w:p w:rsidR="00E14D69" w:rsidRDefault="00E14D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仿宋_GB2312">
    <w:altName w:val="仿宋"/>
    <w:charset w:val="86"/>
    <w:family w:val="modern"/>
    <w:pitch w:val="default"/>
    <w:sig w:usb0="00000000" w:usb1="00000000" w:usb2="00000000" w:usb3="00000000" w:csb0="00040000" w:csb1="00000000"/>
  </w:font>
  <w:font w:name="华文仿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61F5" w:rsidRDefault="00E14D69">
    <w:pPr>
      <w:pStyle w:val="ab"/>
      <w:ind w:right="360"/>
    </w:pPr>
    <w:r>
      <w:rPr>
        <w:rFonts w:hint="eastAsia"/>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61F5" w:rsidRDefault="00E14D69">
    <w:pPr>
      <w:pStyle w:val="ab"/>
    </w:pPr>
    <w:r>
      <w:rPr>
        <w:rFonts w:hint="eastAsia"/>
      </w:rPr>
      <w:t xml:space="preserve">                                                                                         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4D69" w:rsidRDefault="00E14D69">
      <w:r>
        <w:separator/>
      </w:r>
    </w:p>
  </w:footnote>
  <w:footnote w:type="continuationSeparator" w:id="0">
    <w:p w:rsidR="00E14D69" w:rsidRDefault="00E14D6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D896A84"/>
    <w:multiLevelType w:val="multilevel"/>
    <w:tmpl w:val="0D896A84"/>
    <w:lvl w:ilvl="0">
      <w:start w:val="1"/>
      <w:numFmt w:val="decimal"/>
      <w:pStyle w:val="1"/>
      <w:lvlText w:val="%1"/>
      <w:lvlJc w:val="left"/>
      <w:pPr>
        <w:tabs>
          <w:tab w:val="left" w:pos="425"/>
        </w:tabs>
        <w:ind w:left="425" w:hanging="425"/>
      </w:pPr>
      <w:rPr>
        <w:rFonts w:ascii="黑体" w:eastAsia="黑体" w:hAnsi="黑体" w:hint="eastAsia"/>
      </w:rPr>
    </w:lvl>
    <w:lvl w:ilvl="1">
      <w:start w:val="1"/>
      <w:numFmt w:val="decimal"/>
      <w:pStyle w:val="2"/>
      <w:lvlText w:val="%1.%2"/>
      <w:lvlJc w:val="left"/>
      <w:pPr>
        <w:tabs>
          <w:tab w:val="left" w:pos="567"/>
        </w:tabs>
        <w:ind w:left="567" w:hanging="567"/>
      </w:pPr>
      <w:rPr>
        <w:rFonts w:ascii="黑体" w:eastAsia="黑体" w:hAnsi="黑体" w:hint="eastAsia"/>
        <w:sz w:val="24"/>
        <w:szCs w:val="24"/>
      </w:rPr>
    </w:lvl>
    <w:lvl w:ilvl="2">
      <w:start w:val="1"/>
      <w:numFmt w:val="decimal"/>
      <w:lvlText w:val="%1.%2.%3"/>
      <w:lvlJc w:val="left"/>
      <w:pPr>
        <w:tabs>
          <w:tab w:val="left" w:pos="1069"/>
        </w:tabs>
        <w:ind w:left="1069" w:hanging="709"/>
      </w:pPr>
      <w:rPr>
        <w:rFonts w:ascii="黑体" w:eastAsia="黑体" w:hAnsi="黑体" w:hint="eastAsia"/>
      </w:rPr>
    </w:lvl>
    <w:lvl w:ilvl="3">
      <w:start w:val="1"/>
      <w:numFmt w:val="decimal"/>
      <w:pStyle w:val="4"/>
      <w:suff w:val="nothing"/>
      <w:lvlText w:val="（%4）"/>
      <w:lvlJc w:val="left"/>
      <w:pPr>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2">
    <w:nsid w:val="2C5917C3"/>
    <w:multiLevelType w:val="multilevel"/>
    <w:tmpl w:val="2C5917C3"/>
    <w:lvl w:ilvl="0">
      <w:start w:val="1"/>
      <w:numFmt w:val="none"/>
      <w:lvlText w:val="%1——"/>
      <w:lvlJc w:val="left"/>
      <w:pPr>
        <w:tabs>
          <w:tab w:val="left" w:pos="851"/>
        </w:tabs>
        <w:ind w:left="851" w:hanging="426"/>
      </w:pPr>
      <w:rPr>
        <w:rFonts w:ascii="宋体" w:eastAsia="宋体" w:hAnsi="Times New Roman" w:hint="eastAsia"/>
        <w:b w:val="0"/>
        <w:i w:val="0"/>
        <w:sz w:val="21"/>
      </w:rPr>
    </w:lvl>
    <w:lvl w:ilvl="1">
      <w:start w:val="1"/>
      <w:numFmt w:val="none"/>
      <w:pStyle w:val="20"/>
      <w:lvlText w:val=""/>
      <w:lvlJc w:val="left"/>
      <w:pPr>
        <w:ind w:left="851" w:hanging="431"/>
      </w:pPr>
      <w:rPr>
        <w:rFonts w:ascii="Symbol" w:hAnsi="Symbol" w:hint="default"/>
        <w:sz w:val="21"/>
      </w:rPr>
    </w:lvl>
    <w:lvl w:ilvl="2">
      <w:start w:val="1"/>
      <w:numFmt w:val="bullet"/>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3">
    <w:nsid w:val="5603797C"/>
    <w:multiLevelType w:val="multilevel"/>
    <w:tmpl w:val="5603797C"/>
    <w:lvl w:ilvl="0">
      <w:start w:val="1"/>
      <w:numFmt w:val="upperLetter"/>
      <w:suff w:val="space"/>
      <w:lvlText w:val="%1"/>
      <w:lvlJc w:val="left"/>
      <w:pPr>
        <w:ind w:left="425" w:hanging="425"/>
      </w:pPr>
      <w:rPr>
        <w:rFonts w:hint="eastAsia"/>
      </w:rPr>
    </w:lvl>
    <w:lvl w:ilvl="1">
      <w:start w:val="1"/>
      <w:numFmt w:val="decimal"/>
      <w:pStyle w:val="a0"/>
      <w:suff w:val="space"/>
      <w:lvlText w:val="表%1.%2"/>
      <w:lvlJc w:val="center"/>
      <w:pPr>
        <w:ind w:left="2715"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657D3FBC"/>
    <w:multiLevelType w:val="multilevel"/>
    <w:tmpl w:val="657D3FBC"/>
    <w:lvl w:ilvl="0">
      <w:start w:val="1"/>
      <w:numFmt w:val="upperLetter"/>
      <w:pStyle w:val="a1"/>
      <w:suff w:val="nothing"/>
      <w:lvlText w:val="附录%1"/>
      <w:lvlJc w:val="left"/>
      <w:pPr>
        <w:ind w:left="3970" w:firstLine="0"/>
      </w:pPr>
      <w:rPr>
        <w:rFonts w:hint="eastAsia"/>
        <w:spacing w:val="100"/>
      </w:rPr>
    </w:lvl>
    <w:lvl w:ilvl="1">
      <w:start w:val="1"/>
      <w:numFmt w:val="decimal"/>
      <w:suff w:val="nothing"/>
      <w:lvlText w:val="%1.%2　"/>
      <w:lvlJc w:val="left"/>
      <w:pPr>
        <w:ind w:left="0" w:firstLine="0"/>
      </w:pPr>
      <w:rPr>
        <w:rFonts w:ascii="黑体" w:eastAsia="黑体" w:hint="eastAsia"/>
        <w:b w:val="0"/>
        <w:i w:val="0"/>
        <w:sz w:val="21"/>
      </w:rPr>
    </w:lvl>
    <w:lvl w:ilvl="2">
      <w:start w:val="1"/>
      <w:numFmt w:val="decimal"/>
      <w:suff w:val="nothing"/>
      <w:lvlText w:val="%1.%2.%3　"/>
      <w:lvlJc w:val="left"/>
      <w:pPr>
        <w:ind w:left="710" w:firstLine="0"/>
      </w:pPr>
      <w:rPr>
        <w:rFonts w:ascii="黑体" w:eastAsia="黑体" w:hint="eastAsia"/>
        <w:b w:val="0"/>
        <w:i w:val="0"/>
        <w:sz w:val="21"/>
      </w:rPr>
    </w:lvl>
    <w:lvl w:ilvl="3">
      <w:start w:val="1"/>
      <w:numFmt w:val="decimal"/>
      <w:suff w:val="nothing"/>
      <w:lvlText w:val="%1.%2.%3.%4　"/>
      <w:lvlJc w:val="left"/>
      <w:pPr>
        <w:ind w:left="993" w:firstLine="0"/>
      </w:pPr>
      <w:rPr>
        <w:rFonts w:ascii="黑体" w:eastAsia="黑体" w:hint="eastAsia"/>
        <w:b w:val="0"/>
        <w:i w:val="0"/>
        <w:sz w:val="21"/>
      </w:rPr>
    </w:lvl>
    <w:lvl w:ilvl="4">
      <w:start w:val="1"/>
      <w:numFmt w:val="decimal"/>
      <w:suff w:val="nothing"/>
      <w:lvlText w:val="%1.%2.%3.%4.%5　"/>
      <w:lvlJc w:val="left"/>
      <w:pPr>
        <w:ind w:left="0" w:firstLine="0"/>
      </w:pPr>
      <w:rPr>
        <w:rFonts w:ascii="黑体" w:eastAsia="黑体" w:hint="eastAsia"/>
        <w:b w:val="0"/>
        <w:i w:val="0"/>
        <w:sz w:val="21"/>
      </w:rPr>
    </w:lvl>
    <w:lvl w:ilvl="5">
      <w:start w:val="1"/>
      <w:numFmt w:val="decimal"/>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5">
    <w:nsid w:val="6CEA2025"/>
    <w:multiLevelType w:val="multilevel"/>
    <w:tmpl w:val="6CEA2025"/>
    <w:lvl w:ilvl="0">
      <w:start w:val="1"/>
      <w:numFmt w:val="none"/>
      <w:suff w:val="nothing"/>
      <w:lvlText w:val="%1"/>
      <w:lvlJc w:val="left"/>
      <w:pPr>
        <w:ind w:left="0" w:firstLine="0"/>
      </w:pPr>
      <w:rPr>
        <w:rFonts w:hint="eastAsia"/>
      </w:rPr>
    </w:lvl>
    <w:lvl w:ilvl="1">
      <w:start w:val="1"/>
      <w:numFmt w:val="decimal"/>
      <w:pStyle w:val="a2"/>
      <w:suff w:val="nothing"/>
      <w:lvlText w:val="%1%2　"/>
      <w:lvlJc w:val="left"/>
      <w:pPr>
        <w:ind w:left="0" w:firstLine="0"/>
      </w:pPr>
      <w:rPr>
        <w:rFonts w:ascii="黑体" w:eastAsia="黑体" w:hint="eastAsia"/>
        <w:b w:val="0"/>
        <w:i w:val="0"/>
        <w:sz w:val="21"/>
      </w:rPr>
    </w:lvl>
    <w:lvl w:ilvl="2">
      <w:start w:val="1"/>
      <w:numFmt w:val="decimal"/>
      <w:pStyle w:val="a3"/>
      <w:suff w:val="nothing"/>
      <w:lvlText w:val="%1%2.%3　"/>
      <w:lvlJc w:val="left"/>
      <w:pPr>
        <w:ind w:left="142"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suff w:val="nothing"/>
      <w:lvlText w:val="%1%2.%3.%4　"/>
      <w:lvlJc w:val="left"/>
      <w:pPr>
        <w:ind w:left="0" w:firstLine="0"/>
      </w:pPr>
      <w:rPr>
        <w:rFonts w:ascii="黑体" w:eastAsia="黑体" w:hint="eastAsia"/>
        <w:b w:val="0"/>
        <w:i w:val="0"/>
        <w:sz w:val="21"/>
      </w:rPr>
    </w:lvl>
    <w:lvl w:ilvl="4">
      <w:start w:val="1"/>
      <w:numFmt w:val="decimal"/>
      <w:suff w:val="nothing"/>
      <w:lvlText w:val="%1%2.%3.%4.%5　"/>
      <w:lvlJc w:val="left"/>
      <w:pPr>
        <w:ind w:left="0" w:firstLine="0"/>
      </w:pPr>
      <w:rPr>
        <w:rFonts w:ascii="黑体" w:eastAsia="黑体" w:hint="eastAsia"/>
        <w:b w:val="0"/>
        <w:i w:val="0"/>
        <w:sz w:val="21"/>
      </w:rPr>
    </w:lvl>
    <w:lvl w:ilvl="5">
      <w:start w:val="1"/>
      <w:numFmt w:val="decimal"/>
      <w:suff w:val="nothing"/>
      <w:lvlText w:val="%1%2.%3.%4.%5.%6　"/>
      <w:lvlJc w:val="left"/>
      <w:pPr>
        <w:ind w:left="6663" w:firstLine="0"/>
      </w:pPr>
      <w:rPr>
        <w:rFonts w:ascii="黑体" w:eastAsia="黑体" w:hint="eastAsia"/>
        <w:b w:val="0"/>
        <w:i w:val="0"/>
        <w:sz w:val="21"/>
      </w:rPr>
    </w:lvl>
    <w:lvl w:ilvl="6">
      <w:start w:val="1"/>
      <w:numFmt w:val="decimal"/>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6">
    <w:nsid w:val="6DBF04F4"/>
    <w:multiLevelType w:val="multilevel"/>
    <w:tmpl w:val="6DBF04F4"/>
    <w:lvl w:ilvl="0">
      <w:start w:val="1"/>
      <w:numFmt w:val="none"/>
      <w:pStyle w:val="a4"/>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num w:numId="1">
    <w:abstractNumId w:val="1"/>
  </w:num>
  <w:num w:numId="2">
    <w:abstractNumId w:val="3"/>
  </w:num>
  <w:num w:numId="3">
    <w:abstractNumId w:val="6"/>
  </w:num>
  <w:num w:numId="4">
    <w:abstractNumId w:val="5"/>
  </w:num>
  <w:num w:numId="5">
    <w:abstractNumId w:val="4"/>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IyNzhiOWZkNzVkNzA5YzdhM2U1ZGM2Y2E0NThkNmUifQ=="/>
  </w:docVars>
  <w:rsids>
    <w:rsidRoot w:val="009B2AB7"/>
    <w:rsid w:val="00062AE0"/>
    <w:rsid w:val="00065405"/>
    <w:rsid w:val="00084A0E"/>
    <w:rsid w:val="00092015"/>
    <w:rsid w:val="00116AC5"/>
    <w:rsid w:val="00185BCF"/>
    <w:rsid w:val="001931E7"/>
    <w:rsid w:val="001C7806"/>
    <w:rsid w:val="001E5E79"/>
    <w:rsid w:val="001F708A"/>
    <w:rsid w:val="00253DEE"/>
    <w:rsid w:val="0025705C"/>
    <w:rsid w:val="00262C51"/>
    <w:rsid w:val="00273436"/>
    <w:rsid w:val="0028575C"/>
    <w:rsid w:val="0035583D"/>
    <w:rsid w:val="00356442"/>
    <w:rsid w:val="00361C62"/>
    <w:rsid w:val="003B36C0"/>
    <w:rsid w:val="00406B69"/>
    <w:rsid w:val="00436B4B"/>
    <w:rsid w:val="0044037A"/>
    <w:rsid w:val="00453BA1"/>
    <w:rsid w:val="00462B8E"/>
    <w:rsid w:val="0047590D"/>
    <w:rsid w:val="00486369"/>
    <w:rsid w:val="004A147B"/>
    <w:rsid w:val="004B10AD"/>
    <w:rsid w:val="00513190"/>
    <w:rsid w:val="005644EF"/>
    <w:rsid w:val="00564CE1"/>
    <w:rsid w:val="00564D10"/>
    <w:rsid w:val="00585A5E"/>
    <w:rsid w:val="0058793F"/>
    <w:rsid w:val="005E1839"/>
    <w:rsid w:val="005E622C"/>
    <w:rsid w:val="0060265D"/>
    <w:rsid w:val="0061109D"/>
    <w:rsid w:val="00611C98"/>
    <w:rsid w:val="006279ED"/>
    <w:rsid w:val="00660F6F"/>
    <w:rsid w:val="00692949"/>
    <w:rsid w:val="006C2093"/>
    <w:rsid w:val="006E7E28"/>
    <w:rsid w:val="00712AB5"/>
    <w:rsid w:val="007518FD"/>
    <w:rsid w:val="007540C6"/>
    <w:rsid w:val="007A4219"/>
    <w:rsid w:val="007E69F3"/>
    <w:rsid w:val="0082186C"/>
    <w:rsid w:val="008261F5"/>
    <w:rsid w:val="008305A6"/>
    <w:rsid w:val="0087271A"/>
    <w:rsid w:val="00875169"/>
    <w:rsid w:val="008B1736"/>
    <w:rsid w:val="008B42C2"/>
    <w:rsid w:val="0093498A"/>
    <w:rsid w:val="009541AE"/>
    <w:rsid w:val="00971CCF"/>
    <w:rsid w:val="009B2AB7"/>
    <w:rsid w:val="00A241D6"/>
    <w:rsid w:val="00A32EC1"/>
    <w:rsid w:val="00A776B6"/>
    <w:rsid w:val="00A83467"/>
    <w:rsid w:val="00A8428F"/>
    <w:rsid w:val="00A92583"/>
    <w:rsid w:val="00A94837"/>
    <w:rsid w:val="00AD6B92"/>
    <w:rsid w:val="00AF053E"/>
    <w:rsid w:val="00B42969"/>
    <w:rsid w:val="00B475FF"/>
    <w:rsid w:val="00B547FE"/>
    <w:rsid w:val="00B554C5"/>
    <w:rsid w:val="00B61235"/>
    <w:rsid w:val="00B80407"/>
    <w:rsid w:val="00B83BBB"/>
    <w:rsid w:val="00BB7008"/>
    <w:rsid w:val="00BC564A"/>
    <w:rsid w:val="00C43379"/>
    <w:rsid w:val="00C46A1C"/>
    <w:rsid w:val="00C65279"/>
    <w:rsid w:val="00C82B10"/>
    <w:rsid w:val="00C8429E"/>
    <w:rsid w:val="00C96803"/>
    <w:rsid w:val="00CB67CA"/>
    <w:rsid w:val="00CC10BF"/>
    <w:rsid w:val="00CE6020"/>
    <w:rsid w:val="00CF7ACC"/>
    <w:rsid w:val="00D36B33"/>
    <w:rsid w:val="00D4588B"/>
    <w:rsid w:val="00D60CA4"/>
    <w:rsid w:val="00D67396"/>
    <w:rsid w:val="00DD51E6"/>
    <w:rsid w:val="00DF1983"/>
    <w:rsid w:val="00E1265D"/>
    <w:rsid w:val="00E14D69"/>
    <w:rsid w:val="00E50BC7"/>
    <w:rsid w:val="00E553BE"/>
    <w:rsid w:val="00E91438"/>
    <w:rsid w:val="00E9729F"/>
    <w:rsid w:val="00EA3AFD"/>
    <w:rsid w:val="00ED25B5"/>
    <w:rsid w:val="00EF28F4"/>
    <w:rsid w:val="00F07D3D"/>
    <w:rsid w:val="00F645F4"/>
    <w:rsid w:val="00F7063D"/>
    <w:rsid w:val="00F76B4E"/>
    <w:rsid w:val="00FB7A50"/>
    <w:rsid w:val="00FC30BD"/>
    <w:rsid w:val="00FD7558"/>
    <w:rsid w:val="011E0DEE"/>
    <w:rsid w:val="04545BF6"/>
    <w:rsid w:val="04C90D3F"/>
    <w:rsid w:val="052878D5"/>
    <w:rsid w:val="098F1EB4"/>
    <w:rsid w:val="0B1C29B8"/>
    <w:rsid w:val="0B59692B"/>
    <w:rsid w:val="0CEB73B1"/>
    <w:rsid w:val="0DE5254F"/>
    <w:rsid w:val="13947157"/>
    <w:rsid w:val="147A161F"/>
    <w:rsid w:val="15853B3D"/>
    <w:rsid w:val="17575DF8"/>
    <w:rsid w:val="188B18FE"/>
    <w:rsid w:val="1B2D759B"/>
    <w:rsid w:val="1B556FA5"/>
    <w:rsid w:val="1BC86895"/>
    <w:rsid w:val="1CE756ED"/>
    <w:rsid w:val="1EB37DC1"/>
    <w:rsid w:val="1EBB7943"/>
    <w:rsid w:val="1FCE2ED3"/>
    <w:rsid w:val="22C75BE0"/>
    <w:rsid w:val="24E57820"/>
    <w:rsid w:val="25A0283D"/>
    <w:rsid w:val="25BF676E"/>
    <w:rsid w:val="270C5D51"/>
    <w:rsid w:val="274767F1"/>
    <w:rsid w:val="281D60D6"/>
    <w:rsid w:val="29CC1936"/>
    <w:rsid w:val="29E113C4"/>
    <w:rsid w:val="2C876181"/>
    <w:rsid w:val="2CCE4ABF"/>
    <w:rsid w:val="2CCF1075"/>
    <w:rsid w:val="2DED7349"/>
    <w:rsid w:val="2F2E7174"/>
    <w:rsid w:val="2F9E1DAE"/>
    <w:rsid w:val="31B05A9F"/>
    <w:rsid w:val="32F615F3"/>
    <w:rsid w:val="34A705AF"/>
    <w:rsid w:val="367C74B2"/>
    <w:rsid w:val="3CAF1EE3"/>
    <w:rsid w:val="410934D9"/>
    <w:rsid w:val="473306D5"/>
    <w:rsid w:val="48A31E18"/>
    <w:rsid w:val="4A41611A"/>
    <w:rsid w:val="4DDC2883"/>
    <w:rsid w:val="4FE47CC6"/>
    <w:rsid w:val="51D81ADE"/>
    <w:rsid w:val="523A20EF"/>
    <w:rsid w:val="527A6B8D"/>
    <w:rsid w:val="530B212C"/>
    <w:rsid w:val="539B186B"/>
    <w:rsid w:val="54EE1C24"/>
    <w:rsid w:val="55757923"/>
    <w:rsid w:val="55F41B45"/>
    <w:rsid w:val="5644579C"/>
    <w:rsid w:val="57E87FC0"/>
    <w:rsid w:val="59974DE6"/>
    <w:rsid w:val="5A5F26E7"/>
    <w:rsid w:val="5B875340"/>
    <w:rsid w:val="5C4D1F8E"/>
    <w:rsid w:val="5D7F215F"/>
    <w:rsid w:val="5D910E74"/>
    <w:rsid w:val="5E1101C0"/>
    <w:rsid w:val="5E8954CC"/>
    <w:rsid w:val="5F871E62"/>
    <w:rsid w:val="600C0782"/>
    <w:rsid w:val="64EB32F9"/>
    <w:rsid w:val="66DB3B07"/>
    <w:rsid w:val="68D84439"/>
    <w:rsid w:val="69C524B0"/>
    <w:rsid w:val="6A895E5D"/>
    <w:rsid w:val="6BBC1B87"/>
    <w:rsid w:val="6EB70544"/>
    <w:rsid w:val="6F540780"/>
    <w:rsid w:val="72783003"/>
    <w:rsid w:val="7920698D"/>
    <w:rsid w:val="7A7A0F07"/>
    <w:rsid w:val="7BC231F8"/>
    <w:rsid w:val="7F5924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9"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qFormat="1"/>
    <w:lsdException w:name="header" w:semiHidden="0" w:qFormat="1"/>
    <w:lsdException w:name="footer" w:semiHidden="0"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pPr>
      <w:widowControl w:val="0"/>
      <w:jc w:val="both"/>
    </w:pPr>
    <w:rPr>
      <w:rFonts w:ascii="Times New Roman" w:eastAsia="宋体" w:hAnsi="Times New Roman" w:cs="Times New Roman"/>
      <w:kern w:val="2"/>
      <w:sz w:val="21"/>
      <w:szCs w:val="24"/>
    </w:rPr>
  </w:style>
  <w:style w:type="paragraph" w:styleId="1">
    <w:name w:val="heading 1"/>
    <w:basedOn w:val="a5"/>
    <w:next w:val="a6"/>
    <w:link w:val="1Char"/>
    <w:qFormat/>
    <w:pPr>
      <w:keepLines/>
      <w:numPr>
        <w:numId w:val="1"/>
      </w:numPr>
      <w:spacing w:before="60" w:after="60"/>
      <w:outlineLvl w:val="0"/>
    </w:pPr>
    <w:rPr>
      <w:rFonts w:eastAsia="黑体"/>
      <w:bCs/>
      <w:kern w:val="44"/>
      <w:sz w:val="28"/>
      <w:szCs w:val="44"/>
    </w:rPr>
  </w:style>
  <w:style w:type="paragraph" w:styleId="2">
    <w:name w:val="heading 2"/>
    <w:basedOn w:val="a5"/>
    <w:next w:val="a6"/>
    <w:link w:val="2Char"/>
    <w:qFormat/>
    <w:pPr>
      <w:keepLines/>
      <w:numPr>
        <w:ilvl w:val="1"/>
        <w:numId w:val="1"/>
      </w:numPr>
      <w:spacing w:before="60" w:after="60"/>
      <w:outlineLvl w:val="1"/>
    </w:pPr>
    <w:rPr>
      <w:rFonts w:eastAsia="黑体"/>
      <w:bCs/>
      <w:sz w:val="24"/>
      <w:szCs w:val="32"/>
    </w:rPr>
  </w:style>
  <w:style w:type="paragraph" w:styleId="3">
    <w:name w:val="heading 3"/>
    <w:basedOn w:val="a5"/>
    <w:next w:val="a5"/>
    <w:link w:val="3Char"/>
    <w:uiPriority w:val="9"/>
    <w:semiHidden/>
    <w:unhideWhenUsed/>
    <w:qFormat/>
    <w:pPr>
      <w:keepNext/>
      <w:keepLines/>
      <w:spacing w:before="260" w:after="260" w:line="416" w:lineRule="auto"/>
      <w:outlineLvl w:val="2"/>
    </w:pPr>
    <w:rPr>
      <w:b/>
      <w:bCs/>
      <w:sz w:val="32"/>
      <w:szCs w:val="32"/>
    </w:rPr>
  </w:style>
  <w:style w:type="paragraph" w:styleId="4">
    <w:name w:val="heading 4"/>
    <w:basedOn w:val="a5"/>
    <w:next w:val="a6"/>
    <w:link w:val="4Char"/>
    <w:qFormat/>
    <w:pPr>
      <w:keepNext/>
      <w:keepLines/>
      <w:numPr>
        <w:ilvl w:val="3"/>
        <w:numId w:val="1"/>
      </w:numPr>
      <w:outlineLvl w:val="3"/>
    </w:pPr>
    <w:rPr>
      <w:rFonts w:eastAsia="黑体"/>
      <w:szCs w:val="20"/>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6">
    <w:name w:val="Normal Indent"/>
    <w:basedOn w:val="a5"/>
    <w:qFormat/>
    <w:pPr>
      <w:ind w:firstLineChars="200" w:firstLine="420"/>
    </w:pPr>
  </w:style>
  <w:style w:type="paragraph" w:styleId="aa">
    <w:name w:val="Balloon Text"/>
    <w:basedOn w:val="a5"/>
    <w:link w:val="Char"/>
    <w:uiPriority w:val="99"/>
    <w:semiHidden/>
    <w:unhideWhenUsed/>
    <w:qFormat/>
    <w:rPr>
      <w:sz w:val="18"/>
      <w:szCs w:val="18"/>
    </w:rPr>
  </w:style>
  <w:style w:type="paragraph" w:styleId="ab">
    <w:name w:val="footer"/>
    <w:basedOn w:val="a5"/>
    <w:link w:val="Char0"/>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c">
    <w:name w:val="header"/>
    <w:basedOn w:val="a5"/>
    <w:link w:val="Char1"/>
    <w:uiPriority w:val="99"/>
    <w:unhideWhenUsed/>
    <w:qFormat/>
    <w:pPr>
      <w:pBdr>
        <w:bottom w:val="single" w:sz="6" w:space="1" w:color="auto"/>
      </w:pBdr>
      <w:tabs>
        <w:tab w:val="center" w:pos="4153"/>
        <w:tab w:val="right" w:pos="8306"/>
      </w:tabs>
      <w:snapToGrid w:val="0"/>
      <w:jc w:val="center"/>
    </w:pPr>
    <w:rPr>
      <w:sz w:val="18"/>
      <w:szCs w:val="18"/>
    </w:rPr>
  </w:style>
  <w:style w:type="table" w:styleId="ad">
    <w:name w:val="Table Grid"/>
    <w:basedOn w:val="a8"/>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basedOn w:val="a7"/>
    <w:link w:val="1"/>
    <w:qFormat/>
    <w:rPr>
      <w:rFonts w:ascii="Times New Roman" w:eastAsia="黑体" w:hAnsi="Times New Roman" w:cs="Times New Roman"/>
      <w:bCs/>
      <w:kern w:val="44"/>
      <w:sz w:val="28"/>
      <w:szCs w:val="44"/>
    </w:rPr>
  </w:style>
  <w:style w:type="character" w:customStyle="1" w:styleId="2Char">
    <w:name w:val="标题 2 Char"/>
    <w:basedOn w:val="a7"/>
    <w:link w:val="2"/>
    <w:qFormat/>
    <w:rPr>
      <w:rFonts w:ascii="Times New Roman" w:eastAsia="黑体" w:hAnsi="Times New Roman" w:cs="Times New Roman"/>
      <w:bCs/>
      <w:sz w:val="24"/>
      <w:szCs w:val="32"/>
    </w:rPr>
  </w:style>
  <w:style w:type="character" w:customStyle="1" w:styleId="4Char">
    <w:name w:val="标题 4 Char"/>
    <w:basedOn w:val="a7"/>
    <w:link w:val="4"/>
    <w:qFormat/>
    <w:rPr>
      <w:rFonts w:ascii="Times New Roman" w:eastAsia="黑体" w:hAnsi="Times New Roman" w:cs="Times New Roman"/>
      <w:szCs w:val="20"/>
    </w:rPr>
  </w:style>
  <w:style w:type="paragraph" w:customStyle="1" w:styleId="CharChar2CharCharCharChar">
    <w:name w:val="Char Char2 Char Char Char Char"/>
    <w:basedOn w:val="a5"/>
    <w:qFormat/>
    <w:rPr>
      <w:sz w:val="24"/>
    </w:rPr>
  </w:style>
  <w:style w:type="paragraph" w:customStyle="1" w:styleId="ae">
    <w:name w:val="段"/>
    <w:link w:val="Char2"/>
    <w:qFormat/>
    <w:pPr>
      <w:tabs>
        <w:tab w:val="center" w:pos="4201"/>
        <w:tab w:val="right" w:leader="dot" w:pos="9298"/>
      </w:tabs>
      <w:autoSpaceDE w:val="0"/>
      <w:autoSpaceDN w:val="0"/>
      <w:ind w:firstLineChars="200" w:firstLine="420"/>
      <w:jc w:val="both"/>
    </w:pPr>
    <w:rPr>
      <w:rFonts w:ascii="宋体" w:eastAsia="宋体" w:hAnsi="Times New Roman" w:cs="Times New Roman"/>
      <w:sz w:val="21"/>
    </w:rPr>
  </w:style>
  <w:style w:type="character" w:customStyle="1" w:styleId="Char2">
    <w:name w:val="段 Char"/>
    <w:link w:val="ae"/>
    <w:qFormat/>
    <w:rPr>
      <w:rFonts w:ascii="宋体" w:eastAsia="宋体" w:hAnsi="Times New Roman" w:cs="Times New Roman"/>
      <w:kern w:val="0"/>
      <w:szCs w:val="20"/>
    </w:rPr>
  </w:style>
  <w:style w:type="character" w:customStyle="1" w:styleId="Char0">
    <w:name w:val="页脚 Char"/>
    <w:basedOn w:val="a7"/>
    <w:link w:val="ab"/>
    <w:uiPriority w:val="99"/>
    <w:qFormat/>
    <w:rPr>
      <w:sz w:val="18"/>
      <w:szCs w:val="18"/>
    </w:rPr>
  </w:style>
  <w:style w:type="character" w:customStyle="1" w:styleId="3Char">
    <w:name w:val="标题 3 Char"/>
    <w:basedOn w:val="a7"/>
    <w:link w:val="3"/>
    <w:uiPriority w:val="9"/>
    <w:semiHidden/>
    <w:qFormat/>
    <w:rPr>
      <w:rFonts w:ascii="Times New Roman" w:eastAsia="宋体" w:hAnsi="Times New Roman" w:cs="Times New Roman"/>
      <w:b/>
      <w:bCs/>
      <w:sz w:val="32"/>
      <w:szCs w:val="32"/>
    </w:rPr>
  </w:style>
  <w:style w:type="character" w:customStyle="1" w:styleId="Char1">
    <w:name w:val="页眉 Char"/>
    <w:basedOn w:val="a7"/>
    <w:link w:val="ac"/>
    <w:uiPriority w:val="99"/>
    <w:qFormat/>
    <w:rPr>
      <w:rFonts w:ascii="Times New Roman" w:eastAsia="宋体" w:hAnsi="Times New Roman" w:cs="Times New Roman"/>
      <w:sz w:val="18"/>
      <w:szCs w:val="18"/>
    </w:rPr>
  </w:style>
  <w:style w:type="paragraph" w:customStyle="1" w:styleId="Char1CharCharCharCharCharChar">
    <w:name w:val="Char1 Char Char Char Char Char Char"/>
    <w:basedOn w:val="a5"/>
    <w:qFormat/>
    <w:rPr>
      <w:rFonts w:ascii="等线" w:eastAsia="等线" w:hAnsi="等线"/>
      <w:szCs w:val="22"/>
    </w:rPr>
  </w:style>
  <w:style w:type="character" w:customStyle="1" w:styleId="Char">
    <w:name w:val="批注框文本 Char"/>
    <w:basedOn w:val="a7"/>
    <w:link w:val="aa"/>
    <w:uiPriority w:val="99"/>
    <w:semiHidden/>
    <w:qFormat/>
    <w:rPr>
      <w:rFonts w:ascii="Times New Roman" w:eastAsia="宋体" w:hAnsi="Times New Roman" w:cs="Times New Roman"/>
      <w:kern w:val="2"/>
      <w:sz w:val="18"/>
      <w:szCs w:val="18"/>
    </w:rPr>
  </w:style>
  <w:style w:type="paragraph" w:customStyle="1" w:styleId="a0">
    <w:name w:val="标准文件_附录表标题"/>
    <w:next w:val="af"/>
    <w:qFormat/>
    <w:pPr>
      <w:numPr>
        <w:ilvl w:val="1"/>
        <w:numId w:val="2"/>
      </w:numPr>
      <w:adjustRightInd w:val="0"/>
      <w:snapToGrid w:val="0"/>
      <w:spacing w:beforeLines="50" w:before="50" w:afterLines="50" w:after="50"/>
      <w:jc w:val="center"/>
      <w:textAlignment w:val="baseline"/>
    </w:pPr>
    <w:rPr>
      <w:rFonts w:ascii="黑体" w:eastAsia="黑体" w:hAnsi="Times New Roman" w:cs="Times New Roman"/>
      <w:kern w:val="21"/>
      <w:sz w:val="21"/>
    </w:rPr>
  </w:style>
  <w:style w:type="paragraph" w:customStyle="1" w:styleId="af">
    <w:name w:val="标准文件_段"/>
    <w:link w:val="Char3"/>
    <w:qFormat/>
    <w:pPr>
      <w:autoSpaceDE w:val="0"/>
      <w:autoSpaceDN w:val="0"/>
      <w:ind w:firstLineChars="200" w:firstLine="200"/>
      <w:jc w:val="both"/>
    </w:pPr>
    <w:rPr>
      <w:rFonts w:ascii="宋体" w:eastAsia="宋体" w:hAnsi="Times New Roman" w:cs="Times New Roman"/>
      <w:sz w:val="21"/>
    </w:rPr>
  </w:style>
  <w:style w:type="paragraph" w:customStyle="1" w:styleId="af0">
    <w:name w:val="标准文件_表格"/>
    <w:basedOn w:val="af"/>
    <w:qFormat/>
    <w:pPr>
      <w:ind w:firstLineChars="0" w:firstLine="0"/>
      <w:jc w:val="center"/>
    </w:pPr>
    <w:rPr>
      <w:sz w:val="18"/>
    </w:rPr>
  </w:style>
  <w:style w:type="paragraph" w:customStyle="1" w:styleId="a4">
    <w:name w:val="标准文件_注："/>
    <w:next w:val="af"/>
    <w:qFormat/>
    <w:pPr>
      <w:widowControl w:val="0"/>
      <w:numPr>
        <w:numId w:val="3"/>
      </w:numPr>
      <w:autoSpaceDE w:val="0"/>
      <w:autoSpaceDN w:val="0"/>
      <w:jc w:val="both"/>
    </w:pPr>
    <w:rPr>
      <w:rFonts w:ascii="宋体" w:eastAsia="宋体" w:hAnsi="Times New Roman" w:cs="Times New Roman"/>
      <w:sz w:val="18"/>
      <w:szCs w:val="18"/>
    </w:rPr>
  </w:style>
  <w:style w:type="paragraph" w:customStyle="1" w:styleId="a3">
    <w:name w:val="标准文件_一级条标题"/>
    <w:basedOn w:val="a2"/>
    <w:next w:val="af"/>
    <w:qFormat/>
    <w:pPr>
      <w:numPr>
        <w:ilvl w:val="2"/>
      </w:numPr>
      <w:spacing w:beforeLines="50" w:before="50" w:afterLines="50" w:after="50"/>
      <w:outlineLvl w:val="1"/>
    </w:pPr>
  </w:style>
  <w:style w:type="paragraph" w:customStyle="1" w:styleId="a2">
    <w:name w:val="标准文件_章标题"/>
    <w:next w:val="af"/>
    <w:qFormat/>
    <w:pPr>
      <w:numPr>
        <w:ilvl w:val="1"/>
        <w:numId w:val="4"/>
      </w:numPr>
      <w:spacing w:beforeLines="100" w:before="100" w:afterLines="100" w:after="100"/>
      <w:jc w:val="both"/>
      <w:outlineLvl w:val="0"/>
    </w:pPr>
    <w:rPr>
      <w:rFonts w:ascii="黑体" w:eastAsia="黑体" w:hAnsi="Times New Roman" w:cs="Times New Roman"/>
      <w:sz w:val="21"/>
    </w:rPr>
  </w:style>
  <w:style w:type="paragraph" w:customStyle="1" w:styleId="af1">
    <w:name w:val="标准文件_附录标题"/>
    <w:basedOn w:val="a1"/>
    <w:qFormat/>
    <w:pPr>
      <w:numPr>
        <w:numId w:val="0"/>
      </w:numPr>
      <w:spacing w:after="280"/>
      <w:outlineLvl w:val="9"/>
    </w:pPr>
  </w:style>
  <w:style w:type="paragraph" w:customStyle="1" w:styleId="a1">
    <w:name w:val="标准文件_附录标识"/>
    <w:next w:val="af"/>
    <w:qFormat/>
    <w:pPr>
      <w:numPr>
        <w:numId w:val="5"/>
      </w:numPr>
      <w:shd w:val="clear" w:color="FFFFFF" w:fill="FFFFFF"/>
      <w:tabs>
        <w:tab w:val="left" w:pos="6406"/>
      </w:tabs>
      <w:spacing w:before="560" w:afterLines="50" w:after="50"/>
      <w:jc w:val="center"/>
      <w:outlineLvl w:val="0"/>
    </w:pPr>
    <w:rPr>
      <w:rFonts w:ascii="黑体" w:eastAsia="黑体" w:hAnsi="Times New Roman" w:cs="Times New Roman"/>
      <w:sz w:val="21"/>
    </w:rPr>
  </w:style>
  <w:style w:type="paragraph" w:customStyle="1" w:styleId="a">
    <w:name w:val="标准文件_参考文献条目"/>
    <w:qFormat/>
    <w:pPr>
      <w:numPr>
        <w:numId w:val="6"/>
      </w:numPr>
    </w:pPr>
    <w:rPr>
      <w:rFonts w:ascii="宋体" w:eastAsia="宋体" w:hAnsi="Times New Roman" w:cs="Times New Roman"/>
    </w:rPr>
  </w:style>
  <w:style w:type="paragraph" w:customStyle="1" w:styleId="20">
    <w:name w:val="标准文件_二级项2"/>
    <w:basedOn w:val="af"/>
    <w:qFormat/>
    <w:pPr>
      <w:numPr>
        <w:ilvl w:val="1"/>
        <w:numId w:val="7"/>
      </w:numPr>
      <w:tabs>
        <w:tab w:val="left" w:pos="851"/>
      </w:tabs>
      <w:ind w:firstLineChars="0" w:firstLine="0"/>
    </w:pPr>
  </w:style>
  <w:style w:type="paragraph" w:customStyle="1" w:styleId="af2">
    <w:name w:val="标准文件_正文标准名称"/>
    <w:qFormat/>
    <w:pPr>
      <w:spacing w:before="560" w:after="640" w:line="400" w:lineRule="exact"/>
      <w:jc w:val="center"/>
    </w:pPr>
    <w:rPr>
      <w:rFonts w:ascii="黑体" w:eastAsia="黑体" w:hAnsi="黑体" w:cs="Times New Roman"/>
      <w:kern w:val="2"/>
      <w:sz w:val="32"/>
      <w:szCs w:val="32"/>
    </w:rPr>
  </w:style>
  <w:style w:type="paragraph" w:styleId="af3">
    <w:name w:val="List Paragraph"/>
    <w:basedOn w:val="a5"/>
    <w:uiPriority w:val="99"/>
    <w:unhideWhenUsed/>
    <w:pPr>
      <w:ind w:firstLineChars="200" w:firstLine="420"/>
    </w:pPr>
  </w:style>
  <w:style w:type="character" w:customStyle="1" w:styleId="Char3">
    <w:name w:val="标准文件_段 Char"/>
    <w:link w:val="af"/>
    <w:qFormat/>
    <w:rPr>
      <w:rFonts w:ascii="宋体" w:eastAsia="宋体" w:hAnsi="Times New Roman" w:cs="Times New Roman"/>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9"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qFormat="1"/>
    <w:lsdException w:name="header" w:semiHidden="0" w:qFormat="1"/>
    <w:lsdException w:name="footer" w:semiHidden="0"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pPr>
      <w:widowControl w:val="0"/>
      <w:jc w:val="both"/>
    </w:pPr>
    <w:rPr>
      <w:rFonts w:ascii="Times New Roman" w:eastAsia="宋体" w:hAnsi="Times New Roman" w:cs="Times New Roman"/>
      <w:kern w:val="2"/>
      <w:sz w:val="21"/>
      <w:szCs w:val="24"/>
    </w:rPr>
  </w:style>
  <w:style w:type="paragraph" w:styleId="1">
    <w:name w:val="heading 1"/>
    <w:basedOn w:val="a5"/>
    <w:next w:val="a6"/>
    <w:link w:val="1Char"/>
    <w:qFormat/>
    <w:pPr>
      <w:keepLines/>
      <w:numPr>
        <w:numId w:val="1"/>
      </w:numPr>
      <w:spacing w:before="60" w:after="60"/>
      <w:outlineLvl w:val="0"/>
    </w:pPr>
    <w:rPr>
      <w:rFonts w:eastAsia="黑体"/>
      <w:bCs/>
      <w:kern w:val="44"/>
      <w:sz w:val="28"/>
      <w:szCs w:val="44"/>
    </w:rPr>
  </w:style>
  <w:style w:type="paragraph" w:styleId="2">
    <w:name w:val="heading 2"/>
    <w:basedOn w:val="a5"/>
    <w:next w:val="a6"/>
    <w:link w:val="2Char"/>
    <w:qFormat/>
    <w:pPr>
      <w:keepLines/>
      <w:numPr>
        <w:ilvl w:val="1"/>
        <w:numId w:val="1"/>
      </w:numPr>
      <w:spacing w:before="60" w:after="60"/>
      <w:outlineLvl w:val="1"/>
    </w:pPr>
    <w:rPr>
      <w:rFonts w:eastAsia="黑体"/>
      <w:bCs/>
      <w:sz w:val="24"/>
      <w:szCs w:val="32"/>
    </w:rPr>
  </w:style>
  <w:style w:type="paragraph" w:styleId="3">
    <w:name w:val="heading 3"/>
    <w:basedOn w:val="a5"/>
    <w:next w:val="a5"/>
    <w:link w:val="3Char"/>
    <w:uiPriority w:val="9"/>
    <w:semiHidden/>
    <w:unhideWhenUsed/>
    <w:qFormat/>
    <w:pPr>
      <w:keepNext/>
      <w:keepLines/>
      <w:spacing w:before="260" w:after="260" w:line="416" w:lineRule="auto"/>
      <w:outlineLvl w:val="2"/>
    </w:pPr>
    <w:rPr>
      <w:b/>
      <w:bCs/>
      <w:sz w:val="32"/>
      <w:szCs w:val="32"/>
    </w:rPr>
  </w:style>
  <w:style w:type="paragraph" w:styleId="4">
    <w:name w:val="heading 4"/>
    <w:basedOn w:val="a5"/>
    <w:next w:val="a6"/>
    <w:link w:val="4Char"/>
    <w:qFormat/>
    <w:pPr>
      <w:keepNext/>
      <w:keepLines/>
      <w:numPr>
        <w:ilvl w:val="3"/>
        <w:numId w:val="1"/>
      </w:numPr>
      <w:outlineLvl w:val="3"/>
    </w:pPr>
    <w:rPr>
      <w:rFonts w:eastAsia="黑体"/>
      <w:szCs w:val="20"/>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6">
    <w:name w:val="Normal Indent"/>
    <w:basedOn w:val="a5"/>
    <w:qFormat/>
    <w:pPr>
      <w:ind w:firstLineChars="200" w:firstLine="420"/>
    </w:pPr>
  </w:style>
  <w:style w:type="paragraph" w:styleId="aa">
    <w:name w:val="Balloon Text"/>
    <w:basedOn w:val="a5"/>
    <w:link w:val="Char"/>
    <w:uiPriority w:val="99"/>
    <w:semiHidden/>
    <w:unhideWhenUsed/>
    <w:qFormat/>
    <w:rPr>
      <w:sz w:val="18"/>
      <w:szCs w:val="18"/>
    </w:rPr>
  </w:style>
  <w:style w:type="paragraph" w:styleId="ab">
    <w:name w:val="footer"/>
    <w:basedOn w:val="a5"/>
    <w:link w:val="Char0"/>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c">
    <w:name w:val="header"/>
    <w:basedOn w:val="a5"/>
    <w:link w:val="Char1"/>
    <w:uiPriority w:val="99"/>
    <w:unhideWhenUsed/>
    <w:qFormat/>
    <w:pPr>
      <w:pBdr>
        <w:bottom w:val="single" w:sz="6" w:space="1" w:color="auto"/>
      </w:pBdr>
      <w:tabs>
        <w:tab w:val="center" w:pos="4153"/>
        <w:tab w:val="right" w:pos="8306"/>
      </w:tabs>
      <w:snapToGrid w:val="0"/>
      <w:jc w:val="center"/>
    </w:pPr>
    <w:rPr>
      <w:sz w:val="18"/>
      <w:szCs w:val="18"/>
    </w:rPr>
  </w:style>
  <w:style w:type="table" w:styleId="ad">
    <w:name w:val="Table Grid"/>
    <w:basedOn w:val="a8"/>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basedOn w:val="a7"/>
    <w:link w:val="1"/>
    <w:qFormat/>
    <w:rPr>
      <w:rFonts w:ascii="Times New Roman" w:eastAsia="黑体" w:hAnsi="Times New Roman" w:cs="Times New Roman"/>
      <w:bCs/>
      <w:kern w:val="44"/>
      <w:sz w:val="28"/>
      <w:szCs w:val="44"/>
    </w:rPr>
  </w:style>
  <w:style w:type="character" w:customStyle="1" w:styleId="2Char">
    <w:name w:val="标题 2 Char"/>
    <w:basedOn w:val="a7"/>
    <w:link w:val="2"/>
    <w:qFormat/>
    <w:rPr>
      <w:rFonts w:ascii="Times New Roman" w:eastAsia="黑体" w:hAnsi="Times New Roman" w:cs="Times New Roman"/>
      <w:bCs/>
      <w:sz w:val="24"/>
      <w:szCs w:val="32"/>
    </w:rPr>
  </w:style>
  <w:style w:type="character" w:customStyle="1" w:styleId="4Char">
    <w:name w:val="标题 4 Char"/>
    <w:basedOn w:val="a7"/>
    <w:link w:val="4"/>
    <w:qFormat/>
    <w:rPr>
      <w:rFonts w:ascii="Times New Roman" w:eastAsia="黑体" w:hAnsi="Times New Roman" w:cs="Times New Roman"/>
      <w:szCs w:val="20"/>
    </w:rPr>
  </w:style>
  <w:style w:type="paragraph" w:customStyle="1" w:styleId="CharChar2CharCharCharChar">
    <w:name w:val="Char Char2 Char Char Char Char"/>
    <w:basedOn w:val="a5"/>
    <w:qFormat/>
    <w:rPr>
      <w:sz w:val="24"/>
    </w:rPr>
  </w:style>
  <w:style w:type="paragraph" w:customStyle="1" w:styleId="ae">
    <w:name w:val="段"/>
    <w:link w:val="Char2"/>
    <w:qFormat/>
    <w:pPr>
      <w:tabs>
        <w:tab w:val="center" w:pos="4201"/>
        <w:tab w:val="right" w:leader="dot" w:pos="9298"/>
      </w:tabs>
      <w:autoSpaceDE w:val="0"/>
      <w:autoSpaceDN w:val="0"/>
      <w:ind w:firstLineChars="200" w:firstLine="420"/>
      <w:jc w:val="both"/>
    </w:pPr>
    <w:rPr>
      <w:rFonts w:ascii="宋体" w:eastAsia="宋体" w:hAnsi="Times New Roman" w:cs="Times New Roman"/>
      <w:sz w:val="21"/>
    </w:rPr>
  </w:style>
  <w:style w:type="character" w:customStyle="1" w:styleId="Char2">
    <w:name w:val="段 Char"/>
    <w:link w:val="ae"/>
    <w:qFormat/>
    <w:rPr>
      <w:rFonts w:ascii="宋体" w:eastAsia="宋体" w:hAnsi="Times New Roman" w:cs="Times New Roman"/>
      <w:kern w:val="0"/>
      <w:szCs w:val="20"/>
    </w:rPr>
  </w:style>
  <w:style w:type="character" w:customStyle="1" w:styleId="Char0">
    <w:name w:val="页脚 Char"/>
    <w:basedOn w:val="a7"/>
    <w:link w:val="ab"/>
    <w:uiPriority w:val="99"/>
    <w:qFormat/>
    <w:rPr>
      <w:sz w:val="18"/>
      <w:szCs w:val="18"/>
    </w:rPr>
  </w:style>
  <w:style w:type="character" w:customStyle="1" w:styleId="3Char">
    <w:name w:val="标题 3 Char"/>
    <w:basedOn w:val="a7"/>
    <w:link w:val="3"/>
    <w:uiPriority w:val="9"/>
    <w:semiHidden/>
    <w:qFormat/>
    <w:rPr>
      <w:rFonts w:ascii="Times New Roman" w:eastAsia="宋体" w:hAnsi="Times New Roman" w:cs="Times New Roman"/>
      <w:b/>
      <w:bCs/>
      <w:sz w:val="32"/>
      <w:szCs w:val="32"/>
    </w:rPr>
  </w:style>
  <w:style w:type="character" w:customStyle="1" w:styleId="Char1">
    <w:name w:val="页眉 Char"/>
    <w:basedOn w:val="a7"/>
    <w:link w:val="ac"/>
    <w:uiPriority w:val="99"/>
    <w:qFormat/>
    <w:rPr>
      <w:rFonts w:ascii="Times New Roman" w:eastAsia="宋体" w:hAnsi="Times New Roman" w:cs="Times New Roman"/>
      <w:sz w:val="18"/>
      <w:szCs w:val="18"/>
    </w:rPr>
  </w:style>
  <w:style w:type="paragraph" w:customStyle="1" w:styleId="Char1CharCharCharCharCharChar">
    <w:name w:val="Char1 Char Char Char Char Char Char"/>
    <w:basedOn w:val="a5"/>
    <w:qFormat/>
    <w:rPr>
      <w:rFonts w:ascii="等线" w:eastAsia="等线" w:hAnsi="等线"/>
      <w:szCs w:val="22"/>
    </w:rPr>
  </w:style>
  <w:style w:type="character" w:customStyle="1" w:styleId="Char">
    <w:name w:val="批注框文本 Char"/>
    <w:basedOn w:val="a7"/>
    <w:link w:val="aa"/>
    <w:uiPriority w:val="99"/>
    <w:semiHidden/>
    <w:qFormat/>
    <w:rPr>
      <w:rFonts w:ascii="Times New Roman" w:eastAsia="宋体" w:hAnsi="Times New Roman" w:cs="Times New Roman"/>
      <w:kern w:val="2"/>
      <w:sz w:val="18"/>
      <w:szCs w:val="18"/>
    </w:rPr>
  </w:style>
  <w:style w:type="paragraph" w:customStyle="1" w:styleId="a0">
    <w:name w:val="标准文件_附录表标题"/>
    <w:next w:val="af"/>
    <w:qFormat/>
    <w:pPr>
      <w:numPr>
        <w:ilvl w:val="1"/>
        <w:numId w:val="2"/>
      </w:numPr>
      <w:adjustRightInd w:val="0"/>
      <w:snapToGrid w:val="0"/>
      <w:spacing w:beforeLines="50" w:before="50" w:afterLines="50" w:after="50"/>
      <w:jc w:val="center"/>
      <w:textAlignment w:val="baseline"/>
    </w:pPr>
    <w:rPr>
      <w:rFonts w:ascii="黑体" w:eastAsia="黑体" w:hAnsi="Times New Roman" w:cs="Times New Roman"/>
      <w:kern w:val="21"/>
      <w:sz w:val="21"/>
    </w:rPr>
  </w:style>
  <w:style w:type="paragraph" w:customStyle="1" w:styleId="af">
    <w:name w:val="标准文件_段"/>
    <w:link w:val="Char3"/>
    <w:qFormat/>
    <w:pPr>
      <w:autoSpaceDE w:val="0"/>
      <w:autoSpaceDN w:val="0"/>
      <w:ind w:firstLineChars="200" w:firstLine="200"/>
      <w:jc w:val="both"/>
    </w:pPr>
    <w:rPr>
      <w:rFonts w:ascii="宋体" w:eastAsia="宋体" w:hAnsi="Times New Roman" w:cs="Times New Roman"/>
      <w:sz w:val="21"/>
    </w:rPr>
  </w:style>
  <w:style w:type="paragraph" w:customStyle="1" w:styleId="af0">
    <w:name w:val="标准文件_表格"/>
    <w:basedOn w:val="af"/>
    <w:qFormat/>
    <w:pPr>
      <w:ind w:firstLineChars="0" w:firstLine="0"/>
      <w:jc w:val="center"/>
    </w:pPr>
    <w:rPr>
      <w:sz w:val="18"/>
    </w:rPr>
  </w:style>
  <w:style w:type="paragraph" w:customStyle="1" w:styleId="a4">
    <w:name w:val="标准文件_注："/>
    <w:next w:val="af"/>
    <w:qFormat/>
    <w:pPr>
      <w:widowControl w:val="0"/>
      <w:numPr>
        <w:numId w:val="3"/>
      </w:numPr>
      <w:autoSpaceDE w:val="0"/>
      <w:autoSpaceDN w:val="0"/>
      <w:jc w:val="both"/>
    </w:pPr>
    <w:rPr>
      <w:rFonts w:ascii="宋体" w:eastAsia="宋体" w:hAnsi="Times New Roman" w:cs="Times New Roman"/>
      <w:sz w:val="18"/>
      <w:szCs w:val="18"/>
    </w:rPr>
  </w:style>
  <w:style w:type="paragraph" w:customStyle="1" w:styleId="a3">
    <w:name w:val="标准文件_一级条标题"/>
    <w:basedOn w:val="a2"/>
    <w:next w:val="af"/>
    <w:qFormat/>
    <w:pPr>
      <w:numPr>
        <w:ilvl w:val="2"/>
      </w:numPr>
      <w:spacing w:beforeLines="50" w:before="50" w:afterLines="50" w:after="50"/>
      <w:outlineLvl w:val="1"/>
    </w:pPr>
  </w:style>
  <w:style w:type="paragraph" w:customStyle="1" w:styleId="a2">
    <w:name w:val="标准文件_章标题"/>
    <w:next w:val="af"/>
    <w:qFormat/>
    <w:pPr>
      <w:numPr>
        <w:ilvl w:val="1"/>
        <w:numId w:val="4"/>
      </w:numPr>
      <w:spacing w:beforeLines="100" w:before="100" w:afterLines="100" w:after="100"/>
      <w:jc w:val="both"/>
      <w:outlineLvl w:val="0"/>
    </w:pPr>
    <w:rPr>
      <w:rFonts w:ascii="黑体" w:eastAsia="黑体" w:hAnsi="Times New Roman" w:cs="Times New Roman"/>
      <w:sz w:val="21"/>
    </w:rPr>
  </w:style>
  <w:style w:type="paragraph" w:customStyle="1" w:styleId="af1">
    <w:name w:val="标准文件_附录标题"/>
    <w:basedOn w:val="a1"/>
    <w:qFormat/>
    <w:pPr>
      <w:numPr>
        <w:numId w:val="0"/>
      </w:numPr>
      <w:spacing w:after="280"/>
      <w:outlineLvl w:val="9"/>
    </w:pPr>
  </w:style>
  <w:style w:type="paragraph" w:customStyle="1" w:styleId="a1">
    <w:name w:val="标准文件_附录标识"/>
    <w:next w:val="af"/>
    <w:qFormat/>
    <w:pPr>
      <w:numPr>
        <w:numId w:val="5"/>
      </w:numPr>
      <w:shd w:val="clear" w:color="FFFFFF" w:fill="FFFFFF"/>
      <w:tabs>
        <w:tab w:val="left" w:pos="6406"/>
      </w:tabs>
      <w:spacing w:before="560" w:afterLines="50" w:after="50"/>
      <w:jc w:val="center"/>
      <w:outlineLvl w:val="0"/>
    </w:pPr>
    <w:rPr>
      <w:rFonts w:ascii="黑体" w:eastAsia="黑体" w:hAnsi="Times New Roman" w:cs="Times New Roman"/>
      <w:sz w:val="21"/>
    </w:rPr>
  </w:style>
  <w:style w:type="paragraph" w:customStyle="1" w:styleId="a">
    <w:name w:val="标准文件_参考文献条目"/>
    <w:qFormat/>
    <w:pPr>
      <w:numPr>
        <w:numId w:val="6"/>
      </w:numPr>
    </w:pPr>
    <w:rPr>
      <w:rFonts w:ascii="宋体" w:eastAsia="宋体" w:hAnsi="Times New Roman" w:cs="Times New Roman"/>
    </w:rPr>
  </w:style>
  <w:style w:type="paragraph" w:customStyle="1" w:styleId="20">
    <w:name w:val="标准文件_二级项2"/>
    <w:basedOn w:val="af"/>
    <w:qFormat/>
    <w:pPr>
      <w:numPr>
        <w:ilvl w:val="1"/>
        <w:numId w:val="7"/>
      </w:numPr>
      <w:tabs>
        <w:tab w:val="left" w:pos="851"/>
      </w:tabs>
      <w:ind w:firstLineChars="0" w:firstLine="0"/>
    </w:pPr>
  </w:style>
  <w:style w:type="paragraph" w:customStyle="1" w:styleId="af2">
    <w:name w:val="标准文件_正文标准名称"/>
    <w:qFormat/>
    <w:pPr>
      <w:spacing w:before="560" w:after="640" w:line="400" w:lineRule="exact"/>
      <w:jc w:val="center"/>
    </w:pPr>
    <w:rPr>
      <w:rFonts w:ascii="黑体" w:eastAsia="黑体" w:hAnsi="黑体" w:cs="Times New Roman"/>
      <w:kern w:val="2"/>
      <w:sz w:val="32"/>
      <w:szCs w:val="32"/>
    </w:rPr>
  </w:style>
  <w:style w:type="paragraph" w:styleId="af3">
    <w:name w:val="List Paragraph"/>
    <w:basedOn w:val="a5"/>
    <w:uiPriority w:val="99"/>
    <w:unhideWhenUsed/>
    <w:pPr>
      <w:ind w:firstLineChars="200" w:firstLine="420"/>
    </w:pPr>
  </w:style>
  <w:style w:type="character" w:customStyle="1" w:styleId="Char3">
    <w:name w:val="标准文件_段 Char"/>
    <w:link w:val="af"/>
    <w:qFormat/>
    <w:rPr>
      <w:rFonts w:ascii="宋体" w:eastAsia="宋体" w:hAnsi="Times New Roman" w:cs="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e0f0133-88e9-4a9b-81a4-ee88ce0491b4}"/>
        <w:category>
          <w:name w:val="常规"/>
          <w:gallery w:val="placeholder"/>
        </w:category>
        <w:types>
          <w:type w:val="bbPlcHdr"/>
        </w:types>
        <w:behaviors>
          <w:behavior w:val="content"/>
        </w:behaviors>
        <w:guid w:val="{6E0F0133-88E9-4A9B-81A4-EE88CE0491B4}"/>
      </w:docPartPr>
      <w:docPartBody>
        <w:p w:rsidR="00066EFE" w:rsidRDefault="00A5444C">
          <w:pPr>
            <w:pStyle w:val="B8B47A0B90574B3AABFBBB0A8DC4E471"/>
          </w:pPr>
          <w:r>
            <w:rPr>
              <w:rStyle w:val="a3"/>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仿宋_GB2312">
    <w:altName w:val="仿宋"/>
    <w:charset w:val="86"/>
    <w:family w:val="modern"/>
    <w:pitch w:val="default"/>
    <w:sig w:usb0="00000000" w:usb1="00000000" w:usb2="00000000" w:usb3="00000000" w:csb0="00040000" w:csb1="00000000"/>
  </w:font>
  <w:font w:name="华文仿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characterSpacingControl w:val="doNotCompress"/>
  <w:compat>
    <w:useFELayout/>
    <w:splitPgBreakAndParaMark/>
    <w:compatSetting w:name="compatibilityMode" w:uri="http://schemas.microsoft.com/office/word" w:val="14"/>
  </w:compat>
  <w:rsids>
    <w:rsidRoot w:val="00062CED"/>
    <w:rsid w:val="00062CED"/>
    <w:rsid w:val="00066EFE"/>
    <w:rsid w:val="00362098"/>
    <w:rsid w:val="005D22EA"/>
    <w:rsid w:val="00640E5E"/>
    <w:rsid w:val="00A5444C"/>
    <w:rsid w:val="00D67638"/>
    <w:rsid w:val="00E153D9"/>
    <w:rsid w:val="00FB66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8B47A0B90574B3AABFBBB0A8DC4E471">
    <w:name w:val="B8B47A0B90574B3AABFBBB0A8DC4E471"/>
    <w:qFormat/>
    <w:pPr>
      <w:widowControl w:val="0"/>
      <w:jc w:val="both"/>
    </w:pPr>
    <w:rPr>
      <w:kern w:val="2"/>
      <w:sz w:val="21"/>
      <w:szCs w:val="22"/>
    </w:rPr>
  </w:style>
  <w:style w:type="character" w:styleId="a3">
    <w:name w:val="Placeholder Text"/>
    <w:basedOn w:val="a0"/>
    <w:uiPriority w:val="99"/>
    <w:semiHidden/>
    <w:qFormat/>
    <w:rPr>
      <w:color w:val="808080"/>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8B47A0B90574B3AABFBBB0A8DC4E471">
    <w:name w:val="B8B47A0B90574B3AABFBBB0A8DC4E471"/>
    <w:qFormat/>
    <w:pPr>
      <w:widowControl w:val="0"/>
      <w:jc w:val="both"/>
    </w:pPr>
    <w:rPr>
      <w:kern w:val="2"/>
      <w:sz w:val="21"/>
      <w:szCs w:val="22"/>
    </w:rPr>
  </w:style>
  <w:style w:type="character" w:styleId="a3">
    <w:name w:val="Placeholder Text"/>
    <w:basedOn w:val="a0"/>
    <w:uiPriority w:val="99"/>
    <w:semiHidden/>
    <w:qFormat/>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A65A19-5E54-4A52-B6BA-1ED801D95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411</TotalTime>
  <Pages>1</Pages>
  <Words>1085</Words>
  <Characters>6189</Characters>
  <Application>Microsoft Office Word</Application>
  <DocSecurity>0</DocSecurity>
  <Lines>51</Lines>
  <Paragraphs>14</Paragraphs>
  <ScaleCrop>false</ScaleCrop>
  <Company>HP Inc.</Company>
  <LinksUpToDate>false</LinksUpToDate>
  <CharactersWithSpaces>7260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san3</dc:creator>
  <cp:lastModifiedBy>sun</cp:lastModifiedBy>
  <cp:revision>45</cp:revision>
  <dcterms:created xsi:type="dcterms:W3CDTF">2022-01-03T06:18:00Z</dcterms:created>
  <dcterms:modified xsi:type="dcterms:W3CDTF">2023-07-31T16:13:00Z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A82E771945864DC5A91D06CBD89F6F01</vt:lpwstr>
  </property>
</Properties>
</file>